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A2" w:rsidRPr="00390506" w:rsidRDefault="00C243A2" w:rsidP="00C243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90506">
        <w:rPr>
          <w:rFonts w:ascii="Times New Roman" w:hAnsi="Times New Roman"/>
          <w:b/>
          <w:sz w:val="24"/>
          <w:szCs w:val="24"/>
        </w:rPr>
        <w:t>КЛИНИЧЕСКИЕ РЕКОМЕНДАЦИИ (ПРОТОКОЛЫ ЛЕЧЕНИЯ)</w:t>
      </w:r>
    </w:p>
    <w:p w:rsidR="00C243A2" w:rsidRPr="00390506" w:rsidRDefault="00C243A2" w:rsidP="00C243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ДИАГНОЗЕ </w:t>
      </w:r>
      <w:r w:rsidRPr="00390506">
        <w:rPr>
          <w:rFonts w:ascii="Times New Roman" w:hAnsi="Times New Roman"/>
          <w:b/>
          <w:sz w:val="24"/>
          <w:szCs w:val="24"/>
        </w:rPr>
        <w:t>ОСТР</w:t>
      </w:r>
      <w:r>
        <w:rPr>
          <w:rFonts w:ascii="Times New Roman" w:hAnsi="Times New Roman"/>
          <w:b/>
          <w:sz w:val="24"/>
          <w:szCs w:val="24"/>
        </w:rPr>
        <w:t>ЫЙ</w:t>
      </w:r>
      <w:r w:rsidRPr="00390506">
        <w:rPr>
          <w:rFonts w:ascii="Times New Roman" w:hAnsi="Times New Roman"/>
          <w:b/>
          <w:sz w:val="24"/>
          <w:szCs w:val="24"/>
        </w:rPr>
        <w:t xml:space="preserve"> НЕКРОТИЧЕСК</w:t>
      </w:r>
      <w:r>
        <w:rPr>
          <w:rFonts w:ascii="Times New Roman" w:hAnsi="Times New Roman"/>
          <w:b/>
          <w:sz w:val="24"/>
          <w:szCs w:val="24"/>
        </w:rPr>
        <w:t>ИЙ</w:t>
      </w:r>
      <w:r w:rsidRPr="00390506">
        <w:rPr>
          <w:rFonts w:ascii="Times New Roman" w:hAnsi="Times New Roman"/>
          <w:b/>
          <w:sz w:val="24"/>
          <w:szCs w:val="24"/>
        </w:rPr>
        <w:t xml:space="preserve"> ЯЗВЕНН</w:t>
      </w:r>
      <w:r>
        <w:rPr>
          <w:rFonts w:ascii="Times New Roman" w:hAnsi="Times New Roman"/>
          <w:b/>
          <w:sz w:val="24"/>
          <w:szCs w:val="24"/>
        </w:rPr>
        <w:t>ЫЙ</w:t>
      </w:r>
      <w:r w:rsidRPr="00390506">
        <w:rPr>
          <w:rFonts w:ascii="Times New Roman" w:hAnsi="Times New Roman"/>
          <w:b/>
          <w:sz w:val="24"/>
          <w:szCs w:val="24"/>
        </w:rPr>
        <w:t xml:space="preserve"> ГИНГИВИТ ВЕНСАНА</w:t>
      </w:r>
    </w:p>
    <w:p w:rsidR="00C243A2" w:rsidRPr="00D51E32" w:rsidRDefault="00C243A2" w:rsidP="00C243A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51E32">
        <w:rPr>
          <w:rFonts w:ascii="Times New Roman" w:hAnsi="Times New Roman"/>
          <w:i/>
          <w:sz w:val="24"/>
          <w:szCs w:val="24"/>
        </w:rPr>
        <w:t>Утверждены Постановлением № 18 Совета Ассоциации общественных объединений «Стоматологическая Ассоциация России» от 30 сентября 2014 года</w:t>
      </w:r>
    </w:p>
    <w:bookmarkEnd w:id="0"/>
    <w:p w:rsidR="00C243A2" w:rsidRPr="00390506" w:rsidRDefault="00C243A2" w:rsidP="00C243A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2" w:rsidRPr="00390506" w:rsidRDefault="00C243A2" w:rsidP="00C243A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506">
        <w:rPr>
          <w:rFonts w:ascii="Times New Roman" w:hAnsi="Times New Roman"/>
          <w:sz w:val="24"/>
          <w:szCs w:val="24"/>
        </w:rPr>
        <w:t xml:space="preserve">Клинические рекомендации (протоколы лечения)  «Острый некротический язвенный гингивит </w:t>
      </w:r>
      <w:proofErr w:type="spellStart"/>
      <w:r w:rsidRPr="00390506">
        <w:rPr>
          <w:rFonts w:ascii="Times New Roman" w:hAnsi="Times New Roman"/>
          <w:sz w:val="24"/>
          <w:szCs w:val="24"/>
        </w:rPr>
        <w:t>Венсана</w:t>
      </w:r>
      <w:proofErr w:type="spellEnd"/>
      <w:r w:rsidRPr="00390506">
        <w:rPr>
          <w:rFonts w:ascii="Times New Roman" w:hAnsi="Times New Roman"/>
          <w:sz w:val="24"/>
          <w:szCs w:val="24"/>
        </w:rPr>
        <w:t xml:space="preserve">»  разработаны Московским Государственным медико-стоматологическим университетом им. </w:t>
      </w:r>
      <w:proofErr w:type="spellStart"/>
      <w:r w:rsidRPr="00390506">
        <w:rPr>
          <w:rFonts w:ascii="Times New Roman" w:hAnsi="Times New Roman"/>
          <w:sz w:val="24"/>
          <w:szCs w:val="24"/>
        </w:rPr>
        <w:t>А.И.Евдокимова</w:t>
      </w:r>
      <w:proofErr w:type="spellEnd"/>
      <w:r w:rsidRPr="00390506">
        <w:rPr>
          <w:rFonts w:ascii="Times New Roman" w:hAnsi="Times New Roman"/>
          <w:sz w:val="24"/>
          <w:szCs w:val="24"/>
        </w:rPr>
        <w:t xml:space="preserve">  Минздрава РФ  (</w:t>
      </w:r>
      <w:proofErr w:type="spellStart"/>
      <w:r w:rsidRPr="00390506">
        <w:rPr>
          <w:rFonts w:ascii="Times New Roman" w:hAnsi="Times New Roman"/>
          <w:sz w:val="24"/>
          <w:szCs w:val="24"/>
        </w:rPr>
        <w:t>Янушевич</w:t>
      </w:r>
      <w:proofErr w:type="spellEnd"/>
      <w:r w:rsidRPr="00390506">
        <w:rPr>
          <w:rFonts w:ascii="Times New Roman" w:hAnsi="Times New Roman"/>
          <w:sz w:val="24"/>
          <w:szCs w:val="24"/>
        </w:rPr>
        <w:t xml:space="preserve"> О.О., Кузьмина Э.М., </w:t>
      </w:r>
      <w:proofErr w:type="spellStart"/>
      <w:r w:rsidRPr="00390506">
        <w:rPr>
          <w:rFonts w:ascii="Times New Roman" w:hAnsi="Times New Roman"/>
          <w:sz w:val="24"/>
          <w:szCs w:val="24"/>
        </w:rPr>
        <w:t>Максимовский</w:t>
      </w:r>
      <w:proofErr w:type="spellEnd"/>
      <w:r w:rsidRPr="00390506">
        <w:rPr>
          <w:rFonts w:ascii="Times New Roman" w:hAnsi="Times New Roman"/>
          <w:sz w:val="24"/>
          <w:szCs w:val="24"/>
        </w:rPr>
        <w:t xml:space="preserve"> Ю.М., Малый А.Ю., Дмитриева Л.А., </w:t>
      </w:r>
      <w:proofErr w:type="spellStart"/>
      <w:r w:rsidRPr="00390506">
        <w:rPr>
          <w:rFonts w:ascii="Times New Roman" w:hAnsi="Times New Roman"/>
          <w:sz w:val="24"/>
          <w:szCs w:val="24"/>
        </w:rPr>
        <w:t>Ревазова</w:t>
      </w:r>
      <w:proofErr w:type="spellEnd"/>
      <w:r w:rsidRPr="00390506">
        <w:rPr>
          <w:rFonts w:ascii="Times New Roman" w:hAnsi="Times New Roman"/>
          <w:sz w:val="24"/>
          <w:szCs w:val="24"/>
        </w:rPr>
        <w:t xml:space="preserve"> З.Э, </w:t>
      </w:r>
      <w:proofErr w:type="spellStart"/>
      <w:r w:rsidRPr="00390506">
        <w:rPr>
          <w:rFonts w:ascii="Times New Roman" w:hAnsi="Times New Roman"/>
          <w:sz w:val="24"/>
          <w:szCs w:val="24"/>
        </w:rPr>
        <w:t>Почтаренко</w:t>
      </w:r>
      <w:proofErr w:type="spellEnd"/>
      <w:r w:rsidRPr="00390506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390506">
        <w:rPr>
          <w:rFonts w:ascii="Times New Roman" w:hAnsi="Times New Roman"/>
          <w:sz w:val="24"/>
          <w:szCs w:val="24"/>
        </w:rPr>
        <w:t>Эктова</w:t>
      </w:r>
      <w:proofErr w:type="spellEnd"/>
      <w:r w:rsidRPr="00390506">
        <w:rPr>
          <w:rFonts w:ascii="Times New Roman" w:hAnsi="Times New Roman"/>
          <w:sz w:val="24"/>
          <w:szCs w:val="24"/>
        </w:rPr>
        <w:t xml:space="preserve"> А.И.)  и Центральным научно-исследовательским институтом стоматологии и челюстно-лицевой хирургии Минздрава РФ  (Вагнер В.Д., </w:t>
      </w:r>
      <w:proofErr w:type="spellStart"/>
      <w:r w:rsidRPr="00390506">
        <w:rPr>
          <w:rFonts w:ascii="Times New Roman" w:hAnsi="Times New Roman"/>
          <w:sz w:val="24"/>
          <w:szCs w:val="24"/>
        </w:rPr>
        <w:t>Грудянов</w:t>
      </w:r>
      <w:proofErr w:type="spellEnd"/>
      <w:r w:rsidRPr="00390506">
        <w:rPr>
          <w:rFonts w:ascii="Times New Roman" w:hAnsi="Times New Roman"/>
          <w:sz w:val="24"/>
          <w:szCs w:val="24"/>
        </w:rPr>
        <w:t xml:space="preserve"> А.И.</w:t>
      </w:r>
      <w:proofErr w:type="gramEnd"/>
      <w:r w:rsidRPr="00390506">
        <w:rPr>
          <w:rFonts w:ascii="Times New Roman" w:hAnsi="Times New Roman"/>
          <w:sz w:val="24"/>
          <w:szCs w:val="24"/>
        </w:rPr>
        <w:t>, Смирнова Л.Е.).</w:t>
      </w:r>
    </w:p>
    <w:p w:rsidR="00C243A2" w:rsidRPr="00390506" w:rsidRDefault="00C243A2" w:rsidP="00C243A2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05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90506">
        <w:rPr>
          <w:rFonts w:ascii="Times New Roman" w:hAnsi="Times New Roman"/>
          <w:b/>
          <w:sz w:val="24"/>
          <w:szCs w:val="24"/>
        </w:rPr>
        <w:t xml:space="preserve">. </w:t>
      </w:r>
      <w:r w:rsidRPr="00390506">
        <w:rPr>
          <w:rFonts w:ascii="Times New Roman" w:hAnsi="Times New Roman"/>
          <w:b/>
          <w:bCs/>
          <w:sz w:val="24"/>
          <w:szCs w:val="24"/>
        </w:rPr>
        <w:t>ОБЛАСТЬ ПРИМЕНЕНИЯ</w:t>
      </w:r>
    </w:p>
    <w:p w:rsidR="00C243A2" w:rsidRPr="00390506" w:rsidRDefault="00C243A2" w:rsidP="00C243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0506">
        <w:rPr>
          <w:rFonts w:ascii="Times New Roman" w:hAnsi="Times New Roman"/>
          <w:sz w:val="24"/>
          <w:szCs w:val="24"/>
        </w:rPr>
        <w:t xml:space="preserve">Клинические рекомендации (протоколы лечения)  «Острый некротический язвенный гингивит </w:t>
      </w:r>
      <w:proofErr w:type="spellStart"/>
      <w:r w:rsidRPr="00390506">
        <w:rPr>
          <w:rFonts w:ascii="Times New Roman" w:hAnsi="Times New Roman"/>
          <w:sz w:val="24"/>
          <w:szCs w:val="24"/>
        </w:rPr>
        <w:t>Венсана</w:t>
      </w:r>
      <w:proofErr w:type="spellEnd"/>
      <w:r w:rsidRPr="00390506">
        <w:rPr>
          <w:rFonts w:ascii="Times New Roman" w:hAnsi="Times New Roman"/>
          <w:sz w:val="24"/>
          <w:szCs w:val="24"/>
        </w:rPr>
        <w:t xml:space="preserve">» </w:t>
      </w:r>
      <w:r w:rsidRPr="00390506">
        <w:rPr>
          <w:rFonts w:ascii="Times New Roman" w:hAnsi="Times New Roman"/>
          <w:sz w:val="28"/>
          <w:szCs w:val="28"/>
        </w:rPr>
        <w:t xml:space="preserve"> </w:t>
      </w:r>
      <w:r w:rsidRPr="00390506">
        <w:rPr>
          <w:rFonts w:ascii="Times New Roman" w:hAnsi="Times New Roman"/>
          <w:sz w:val="24"/>
          <w:szCs w:val="24"/>
        </w:rPr>
        <w:t xml:space="preserve">  предназначен</w:t>
      </w:r>
      <w:proofErr w:type="gramStart"/>
      <w:r w:rsidRPr="00390506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390506">
        <w:rPr>
          <w:rFonts w:ascii="Times New Roman" w:hAnsi="Times New Roman"/>
          <w:sz w:val="24"/>
          <w:szCs w:val="24"/>
        </w:rPr>
        <w:t xml:space="preserve"> для применения в системе здраво</w:t>
      </w:r>
      <w:r w:rsidRPr="00390506">
        <w:rPr>
          <w:rFonts w:ascii="Times New Roman" w:hAnsi="Times New Roman"/>
          <w:sz w:val="24"/>
          <w:szCs w:val="24"/>
        </w:rPr>
        <w:softHyphen/>
        <w:t>охранения Российской Федерации.</w:t>
      </w:r>
    </w:p>
    <w:p w:rsidR="00C243A2" w:rsidRPr="00390506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050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0506">
        <w:rPr>
          <w:rFonts w:ascii="Times New Roman" w:hAnsi="Times New Roman"/>
          <w:b/>
          <w:sz w:val="24"/>
          <w:szCs w:val="24"/>
        </w:rPr>
        <w:t xml:space="preserve">. </w:t>
      </w:r>
      <w:r w:rsidRPr="00390506">
        <w:rPr>
          <w:rFonts w:ascii="Times New Roman" w:hAnsi="Times New Roman"/>
          <w:b/>
          <w:bCs/>
          <w:sz w:val="24"/>
          <w:szCs w:val="24"/>
        </w:rPr>
        <w:t>НОРМАТИВНЫЕ ССЫЛКИ</w:t>
      </w:r>
    </w:p>
    <w:p w:rsidR="00C243A2" w:rsidRPr="00390506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0506">
        <w:rPr>
          <w:rFonts w:ascii="Times New Roman" w:hAnsi="Times New Roman"/>
          <w:sz w:val="24"/>
          <w:szCs w:val="24"/>
        </w:rPr>
        <w:t>В настоящих Клинических рекомендациях (протоколах лечения)  использованы ссыл</w:t>
      </w:r>
      <w:r w:rsidRPr="00390506">
        <w:rPr>
          <w:rFonts w:ascii="Times New Roman" w:hAnsi="Times New Roman"/>
          <w:sz w:val="24"/>
          <w:szCs w:val="24"/>
        </w:rPr>
        <w:softHyphen/>
        <w:t>ки на следующие документы:</w:t>
      </w:r>
    </w:p>
    <w:p w:rsidR="00C243A2" w:rsidRPr="00390506" w:rsidRDefault="00C243A2" w:rsidP="00C243A2">
      <w:pPr>
        <w:widowControl w:val="0"/>
        <w:numPr>
          <w:ilvl w:val="0"/>
          <w:numId w:val="3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506">
        <w:rPr>
          <w:rFonts w:ascii="Times New Roman" w:hAnsi="Times New Roman"/>
          <w:spacing w:val="4"/>
          <w:sz w:val="24"/>
          <w:szCs w:val="24"/>
        </w:rPr>
        <w:t xml:space="preserve">Постановление Правительства Российской </w:t>
      </w:r>
      <w:r w:rsidRPr="00390506">
        <w:rPr>
          <w:rFonts w:ascii="Times New Roman" w:hAnsi="Times New Roman"/>
          <w:sz w:val="24"/>
          <w:szCs w:val="24"/>
        </w:rPr>
        <w:t xml:space="preserve">Федерации от 05.11.97 № 1387 «О мерах </w:t>
      </w:r>
      <w:r w:rsidRPr="00390506">
        <w:rPr>
          <w:rFonts w:ascii="Times New Roman" w:hAnsi="Times New Roman"/>
          <w:spacing w:val="2"/>
          <w:sz w:val="24"/>
          <w:szCs w:val="24"/>
        </w:rPr>
        <w:t>по стабилизации и развитию здравоохране</w:t>
      </w:r>
      <w:r w:rsidRPr="00390506">
        <w:rPr>
          <w:rFonts w:ascii="Times New Roman" w:hAnsi="Times New Roman"/>
          <w:spacing w:val="2"/>
          <w:sz w:val="24"/>
          <w:szCs w:val="24"/>
        </w:rPr>
        <w:softHyphen/>
      </w:r>
      <w:r w:rsidRPr="00390506">
        <w:rPr>
          <w:rFonts w:ascii="Times New Roman" w:hAnsi="Times New Roman"/>
          <w:spacing w:val="13"/>
          <w:sz w:val="24"/>
          <w:szCs w:val="24"/>
        </w:rPr>
        <w:t xml:space="preserve">ния и медицинской науки в Российской </w:t>
      </w:r>
      <w:r w:rsidRPr="00390506">
        <w:rPr>
          <w:rFonts w:ascii="Times New Roman" w:hAnsi="Times New Roman"/>
          <w:sz w:val="24"/>
          <w:szCs w:val="24"/>
        </w:rPr>
        <w:t>Федерации»  (Собрание законодательства Российской Федерации,  1997, № 46, ст. 5312).</w:t>
      </w:r>
    </w:p>
    <w:p w:rsidR="00C243A2" w:rsidRPr="00390506" w:rsidRDefault="00C243A2" w:rsidP="00C243A2">
      <w:pPr>
        <w:widowControl w:val="0"/>
        <w:numPr>
          <w:ilvl w:val="0"/>
          <w:numId w:val="3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506">
        <w:rPr>
          <w:rFonts w:ascii="Times New Roman" w:eastAsia="Arial Unicode MS" w:hAnsi="Times New Roman"/>
          <w:sz w:val="24"/>
          <w:szCs w:val="24"/>
          <w:u w:color="000000"/>
        </w:rPr>
        <w:t xml:space="preserve">Приказ </w:t>
      </w:r>
      <w:proofErr w:type="spellStart"/>
      <w:r w:rsidRPr="00390506">
        <w:rPr>
          <w:rFonts w:ascii="Times New Roman" w:eastAsia="Arial Unicode MS" w:hAnsi="Times New Roman"/>
          <w:sz w:val="24"/>
          <w:szCs w:val="24"/>
          <w:u w:color="000000"/>
        </w:rPr>
        <w:t>Минздравсоцразвития</w:t>
      </w:r>
      <w:proofErr w:type="spellEnd"/>
      <w:r w:rsidRPr="00390506">
        <w:rPr>
          <w:rFonts w:ascii="Times New Roman" w:eastAsia="Arial Unicode MS" w:hAnsi="Times New Roman"/>
          <w:sz w:val="24"/>
          <w:szCs w:val="24"/>
          <w:u w:color="000000"/>
        </w:rPr>
        <w:t xml:space="preserve"> России №1664н от 27 декабря 2011г. Об утверждении номенклатуры медицинских услуг. </w:t>
      </w:r>
    </w:p>
    <w:p w:rsidR="00C243A2" w:rsidRPr="00390506" w:rsidRDefault="00C243A2" w:rsidP="00C243A2">
      <w:pPr>
        <w:widowControl w:val="0"/>
        <w:numPr>
          <w:ilvl w:val="0"/>
          <w:numId w:val="3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0506">
        <w:rPr>
          <w:rFonts w:ascii="Times New Roman" w:eastAsia="Arial Unicode MS" w:hAnsi="Times New Roman"/>
          <w:sz w:val="24"/>
          <w:szCs w:val="24"/>
          <w:u w:color="000000"/>
        </w:rPr>
        <w:t>Федеральный закон от 21 ноября 2011г. №323-ФЗ «Об основах охраны здоровья граждан в Российской Федерации» (Собрание законодательства Россий</w:t>
      </w:r>
      <w:r w:rsidRPr="00390506">
        <w:rPr>
          <w:rFonts w:ascii="Times New Roman" w:eastAsia="Arial Unicode MS" w:hAnsi="Times New Roman"/>
          <w:sz w:val="24"/>
          <w:szCs w:val="24"/>
          <w:u w:color="000000"/>
        </w:rPr>
        <w:softHyphen/>
        <w:t>ской Федерации, 2011, № 48, ст. 6724).</w:t>
      </w:r>
    </w:p>
    <w:p w:rsidR="00C243A2" w:rsidRPr="00390506" w:rsidRDefault="00C243A2" w:rsidP="00C243A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C243A2" w:rsidRPr="00390506" w:rsidRDefault="00C243A2" w:rsidP="00C243A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C243A2" w:rsidRDefault="00C243A2" w:rsidP="00C243A2">
      <w:pPr>
        <w:shd w:val="clear" w:color="auto" w:fill="FFFFFF"/>
        <w:spacing w:line="360" w:lineRule="auto"/>
        <w:ind w:left="180"/>
        <w:jc w:val="both"/>
        <w:rPr>
          <w:rFonts w:ascii="Times New Roman" w:hAnsi="Times New Roman"/>
          <w:b/>
          <w:sz w:val="24"/>
          <w:szCs w:val="24"/>
        </w:rPr>
      </w:pPr>
    </w:p>
    <w:p w:rsidR="00C243A2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43A2" w:rsidRPr="00FC3C24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3C2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C3C24">
        <w:rPr>
          <w:rFonts w:ascii="Times New Roman" w:hAnsi="Times New Roman"/>
          <w:b/>
          <w:sz w:val="24"/>
          <w:szCs w:val="24"/>
        </w:rPr>
        <w:t>.ОБОЗНАЧЕНИЯ И СОКРАЩЕНИЯ</w:t>
      </w:r>
    </w:p>
    <w:p w:rsidR="00C243A2" w:rsidRPr="00392F7A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F7A">
        <w:rPr>
          <w:rFonts w:ascii="Times New Roman" w:hAnsi="Times New Roman"/>
          <w:sz w:val="24"/>
          <w:szCs w:val="24"/>
        </w:rPr>
        <w:lastRenderedPageBreak/>
        <w:t xml:space="preserve"> В настоящих Клинических рекомендациях (протоколах лечения)  использованы следующие обозначения и сокращения</w:t>
      </w:r>
      <w:r w:rsidRPr="00392F7A">
        <w:rPr>
          <w:rFonts w:ascii="Times New Roman" w:hAnsi="Times New Roman"/>
          <w:b/>
          <w:sz w:val="24"/>
          <w:szCs w:val="24"/>
        </w:rPr>
        <w:t>:</w:t>
      </w:r>
    </w:p>
    <w:p w:rsidR="00C243A2" w:rsidRPr="00392F7A" w:rsidRDefault="00C243A2" w:rsidP="00C243A2">
      <w:pPr>
        <w:pStyle w:val="ab"/>
        <w:tabs>
          <w:tab w:val="clear" w:pos="4677"/>
          <w:tab w:val="clear" w:pos="9355"/>
        </w:tabs>
        <w:spacing w:line="360" w:lineRule="auto"/>
        <w:jc w:val="both"/>
        <w:rPr>
          <w:sz w:val="24"/>
          <w:szCs w:val="24"/>
        </w:rPr>
      </w:pPr>
      <w:r w:rsidRPr="00392F7A">
        <w:rPr>
          <w:sz w:val="24"/>
          <w:szCs w:val="24"/>
        </w:rPr>
        <w:t>МКБ-10 – Международная статистическая классификация болезней и проблем,  связанных со здоровьем Всемирной организации здравоохранения десятого пересмотра.</w:t>
      </w:r>
    </w:p>
    <w:p w:rsidR="00C243A2" w:rsidRPr="00392F7A" w:rsidRDefault="00C243A2" w:rsidP="00C243A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2F7A">
        <w:rPr>
          <w:rFonts w:ascii="Times New Roman" w:hAnsi="Times New Roman"/>
          <w:sz w:val="24"/>
          <w:szCs w:val="24"/>
        </w:rPr>
        <w:t>МКБ-С – Международная классификация стоматологических болезней на основе МКБ-10.</w:t>
      </w:r>
    </w:p>
    <w:p w:rsidR="00C243A2" w:rsidRPr="00392F7A" w:rsidRDefault="00C243A2" w:rsidP="00C243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92F7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C243A2" w:rsidRPr="00392F7A" w:rsidRDefault="00C243A2" w:rsidP="00C243A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2F7A">
        <w:rPr>
          <w:rFonts w:ascii="Times New Roman" w:hAnsi="Times New Roman"/>
          <w:sz w:val="24"/>
          <w:szCs w:val="24"/>
        </w:rPr>
        <w:t xml:space="preserve">Клинические рекомендации (протоколы лечения)  «Острый некротический язвенный гингивит </w:t>
      </w:r>
      <w:proofErr w:type="spellStart"/>
      <w:r w:rsidRPr="00392F7A">
        <w:rPr>
          <w:rFonts w:ascii="Times New Roman" w:hAnsi="Times New Roman"/>
          <w:sz w:val="24"/>
          <w:szCs w:val="24"/>
        </w:rPr>
        <w:t>Венсана</w:t>
      </w:r>
      <w:proofErr w:type="spellEnd"/>
      <w:r w:rsidRPr="00392F7A">
        <w:rPr>
          <w:rFonts w:ascii="Times New Roman" w:hAnsi="Times New Roman"/>
          <w:sz w:val="24"/>
          <w:szCs w:val="24"/>
        </w:rPr>
        <w:t xml:space="preserve">» </w:t>
      </w:r>
      <w:r w:rsidRPr="00392F7A">
        <w:rPr>
          <w:rFonts w:ascii="Times New Roman" w:hAnsi="Times New Roman"/>
          <w:sz w:val="28"/>
          <w:szCs w:val="28"/>
        </w:rPr>
        <w:t xml:space="preserve"> </w:t>
      </w:r>
      <w:r w:rsidRPr="00392F7A">
        <w:rPr>
          <w:rFonts w:ascii="Times New Roman" w:hAnsi="Times New Roman"/>
          <w:sz w:val="24"/>
          <w:szCs w:val="24"/>
        </w:rPr>
        <w:t xml:space="preserve">   разработаны для решения следующих задач:</w:t>
      </w:r>
    </w:p>
    <w:p w:rsidR="00C243A2" w:rsidRPr="00392F7A" w:rsidRDefault="00C243A2" w:rsidP="00C243A2">
      <w:pPr>
        <w:pStyle w:val="Standard"/>
        <w:spacing w:line="360" w:lineRule="auto"/>
        <w:rPr>
          <w:rFonts w:cs="Times New Roman"/>
          <w:color w:val="auto"/>
          <w:lang w:val="ru-RU"/>
        </w:rPr>
      </w:pPr>
      <w:r w:rsidRPr="00392F7A">
        <w:rPr>
          <w:rFonts w:cs="Times New Roman"/>
          <w:color w:val="auto"/>
          <w:lang w:val="ru-RU"/>
        </w:rPr>
        <w:t>— установление единых требований к порядку ди</w:t>
      </w:r>
      <w:r w:rsidRPr="00392F7A">
        <w:rPr>
          <w:rFonts w:cs="Times New Roman"/>
          <w:color w:val="auto"/>
          <w:lang w:val="ru-RU"/>
        </w:rPr>
        <w:softHyphen/>
        <w:t xml:space="preserve">агностики и лечения больных с </w:t>
      </w:r>
      <w:r w:rsidRPr="00392F7A">
        <w:rPr>
          <w:color w:val="auto"/>
          <w:lang w:val="ru-RU"/>
        </w:rPr>
        <w:t>острым некротическим язвенным гингивитом</w:t>
      </w:r>
      <w:proofErr w:type="gramStart"/>
      <w:r w:rsidRPr="00392F7A">
        <w:rPr>
          <w:color w:val="auto"/>
          <w:lang w:val="ru-RU"/>
        </w:rPr>
        <w:t xml:space="preserve"> </w:t>
      </w:r>
      <w:r w:rsidRPr="00392F7A">
        <w:rPr>
          <w:rFonts w:cs="Times New Roman"/>
          <w:color w:val="auto"/>
          <w:lang w:val="ru-RU"/>
        </w:rPr>
        <w:t>;</w:t>
      </w:r>
      <w:proofErr w:type="gramEnd"/>
    </w:p>
    <w:p w:rsidR="00C243A2" w:rsidRPr="00392F7A" w:rsidRDefault="00C243A2" w:rsidP="00C243A2">
      <w:pPr>
        <w:pStyle w:val="Standard"/>
        <w:spacing w:line="360" w:lineRule="auto"/>
        <w:rPr>
          <w:rFonts w:cs="Times New Roman"/>
          <w:color w:val="auto"/>
          <w:lang w:val="ru-RU"/>
        </w:rPr>
      </w:pPr>
      <w:r w:rsidRPr="00392F7A">
        <w:rPr>
          <w:rFonts w:cs="Times New Roman"/>
          <w:color w:val="auto"/>
          <w:lang w:val="ru-RU"/>
        </w:rPr>
        <w:t xml:space="preserve">— унификация разработки базовых программ </w:t>
      </w:r>
      <w:proofErr w:type="gramStart"/>
      <w:r w:rsidRPr="00392F7A">
        <w:rPr>
          <w:rFonts w:cs="Times New Roman"/>
          <w:color w:val="auto"/>
          <w:lang w:val="ru-RU"/>
        </w:rPr>
        <w:t>обязательного</w:t>
      </w:r>
      <w:proofErr w:type="gramEnd"/>
      <w:r w:rsidRPr="00392F7A">
        <w:rPr>
          <w:rFonts w:cs="Times New Roman"/>
          <w:color w:val="auto"/>
          <w:lang w:val="ru-RU"/>
        </w:rPr>
        <w:t xml:space="preserve"> медицинского страховании и оптимизация медицинской помощи больным с </w:t>
      </w:r>
      <w:r w:rsidRPr="00392F7A">
        <w:rPr>
          <w:color w:val="auto"/>
          <w:lang w:val="ru-RU"/>
        </w:rPr>
        <w:t xml:space="preserve"> гингивитом </w:t>
      </w:r>
      <w:proofErr w:type="spellStart"/>
      <w:r w:rsidRPr="00392F7A">
        <w:rPr>
          <w:color w:val="auto"/>
          <w:lang w:val="ru-RU"/>
        </w:rPr>
        <w:t>Венсана</w:t>
      </w:r>
      <w:proofErr w:type="spellEnd"/>
      <w:r w:rsidRPr="00392F7A">
        <w:rPr>
          <w:rFonts w:cs="Times New Roman"/>
          <w:color w:val="auto"/>
          <w:lang w:val="ru-RU"/>
        </w:rPr>
        <w:t>;</w:t>
      </w:r>
    </w:p>
    <w:p w:rsidR="00C243A2" w:rsidRPr="00392F7A" w:rsidRDefault="00C243A2" w:rsidP="00C243A2">
      <w:pPr>
        <w:pStyle w:val="Standard"/>
        <w:spacing w:line="360" w:lineRule="auto"/>
        <w:rPr>
          <w:rFonts w:cs="Times New Roman"/>
          <w:color w:val="auto"/>
          <w:lang w:val="ru-RU"/>
        </w:rPr>
      </w:pPr>
      <w:r w:rsidRPr="00392F7A">
        <w:rPr>
          <w:rFonts w:cs="Times New Roman"/>
          <w:color w:val="auto"/>
          <w:lang w:val="ru-RU"/>
        </w:rPr>
        <w:t>— обеспечение оптимальных объемов, доступнос</w:t>
      </w:r>
      <w:r w:rsidRPr="00392F7A">
        <w:rPr>
          <w:rFonts w:cs="Times New Roman"/>
          <w:color w:val="auto"/>
          <w:lang w:val="ru-RU"/>
        </w:rPr>
        <w:softHyphen/>
        <w:t>ти и качества медицинской помощи, оказывае</w:t>
      </w:r>
      <w:r w:rsidRPr="00392F7A">
        <w:rPr>
          <w:rFonts w:cs="Times New Roman"/>
          <w:color w:val="auto"/>
          <w:lang w:val="ru-RU"/>
        </w:rPr>
        <w:softHyphen/>
        <w:t xml:space="preserve">мой пациенту в медицинском учреждении. </w:t>
      </w:r>
    </w:p>
    <w:p w:rsidR="00C243A2" w:rsidRPr="00392F7A" w:rsidRDefault="00C243A2" w:rsidP="00C243A2">
      <w:pPr>
        <w:pStyle w:val="a3"/>
        <w:spacing w:line="276" w:lineRule="auto"/>
        <w:ind w:firstLine="300"/>
        <w:jc w:val="both"/>
      </w:pPr>
      <w:r w:rsidRPr="00392F7A">
        <w:rPr>
          <w:spacing w:val="-3"/>
        </w:rPr>
        <w:t xml:space="preserve">Область распространения настоящих </w:t>
      </w:r>
      <w:r w:rsidRPr="00392F7A">
        <w:rPr>
          <w:rFonts w:eastAsia="Arial Unicode MS"/>
          <w:u w:color="000000"/>
        </w:rPr>
        <w:t xml:space="preserve">Клинических рекомендаций </w:t>
      </w:r>
      <w:r w:rsidRPr="00392F7A">
        <w:t>— стоматологические медицинские организации.</w:t>
      </w:r>
    </w:p>
    <w:p w:rsidR="00C243A2" w:rsidRPr="00392F7A" w:rsidRDefault="00C243A2" w:rsidP="00C243A2">
      <w:pPr>
        <w:pStyle w:val="a3"/>
        <w:spacing w:line="276" w:lineRule="auto"/>
        <w:ind w:firstLine="300"/>
        <w:jc w:val="both"/>
      </w:pPr>
      <w:r w:rsidRPr="00392F7A">
        <w:t>В настоящих Клинических рекомендациях используется шкала убедительности доказательств данных:</w:t>
      </w:r>
    </w:p>
    <w:p w:rsidR="00C243A2" w:rsidRPr="00392F7A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</w:rPr>
        <w:t>A)</w:t>
      </w:r>
      <w:r w:rsidRPr="00392F7A">
        <w:rPr>
          <w:rFonts w:ascii="Times New Roman" w:hAnsi="Times New Roman"/>
          <w:sz w:val="24"/>
          <w:szCs w:val="24"/>
        </w:rPr>
        <w:t xml:space="preserve"> </w:t>
      </w:r>
      <w:r w:rsidRPr="00392F7A">
        <w:rPr>
          <w:rFonts w:ascii="Times New Roman" w:hAnsi="Times New Roman"/>
          <w:b/>
          <w:sz w:val="24"/>
          <w:szCs w:val="24"/>
        </w:rPr>
        <w:t xml:space="preserve">Доказательства </w:t>
      </w:r>
      <w:r w:rsidRPr="00392F7A">
        <w:rPr>
          <w:rFonts w:ascii="Times New Roman" w:hAnsi="Times New Roman"/>
          <w:b/>
          <w:bCs/>
          <w:sz w:val="24"/>
          <w:szCs w:val="24"/>
        </w:rPr>
        <w:t xml:space="preserve">убедительны: </w:t>
      </w:r>
      <w:r w:rsidRPr="00392F7A">
        <w:rPr>
          <w:rFonts w:ascii="Times New Roman" w:hAnsi="Times New Roman"/>
          <w:sz w:val="24"/>
          <w:szCs w:val="24"/>
        </w:rPr>
        <w:t>есть веские доказательства предлагаемому утверждению.</w:t>
      </w:r>
    </w:p>
    <w:p w:rsidR="00C243A2" w:rsidRPr="00392F7A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</w:rPr>
        <w:t>B)</w:t>
      </w:r>
      <w:r w:rsidRPr="00392F7A">
        <w:rPr>
          <w:rFonts w:ascii="Times New Roman" w:hAnsi="Times New Roman"/>
          <w:sz w:val="24"/>
          <w:szCs w:val="24"/>
        </w:rPr>
        <w:t xml:space="preserve"> </w:t>
      </w:r>
      <w:r w:rsidRPr="00392F7A">
        <w:rPr>
          <w:rFonts w:ascii="Times New Roman" w:hAnsi="Times New Roman"/>
          <w:b/>
          <w:sz w:val="24"/>
          <w:szCs w:val="24"/>
        </w:rPr>
        <w:t>Относительная убедительность доказа</w:t>
      </w:r>
      <w:r w:rsidRPr="00392F7A">
        <w:rPr>
          <w:rFonts w:ascii="Times New Roman" w:hAnsi="Times New Roman"/>
          <w:b/>
          <w:sz w:val="24"/>
          <w:szCs w:val="24"/>
        </w:rPr>
        <w:softHyphen/>
        <w:t>тельств</w:t>
      </w:r>
      <w:r w:rsidRPr="00392F7A">
        <w:rPr>
          <w:rFonts w:ascii="Times New Roman" w:hAnsi="Times New Roman"/>
          <w:sz w:val="24"/>
          <w:szCs w:val="24"/>
        </w:rPr>
        <w:t>: есть достаточно доказательств в пользу того, чтобы рекомендовать данное предложение.</w:t>
      </w:r>
    </w:p>
    <w:p w:rsidR="00C243A2" w:rsidRPr="00392F7A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</w:rPr>
        <w:t>C)</w:t>
      </w:r>
      <w:r w:rsidRPr="00392F7A">
        <w:rPr>
          <w:rFonts w:ascii="Times New Roman" w:hAnsi="Times New Roman"/>
          <w:sz w:val="24"/>
          <w:szCs w:val="24"/>
        </w:rPr>
        <w:t xml:space="preserve"> </w:t>
      </w:r>
      <w:r w:rsidRPr="00392F7A">
        <w:rPr>
          <w:rFonts w:ascii="Times New Roman" w:hAnsi="Times New Roman"/>
          <w:b/>
          <w:sz w:val="24"/>
          <w:szCs w:val="24"/>
        </w:rPr>
        <w:t>Достаточных доказательств нет</w:t>
      </w:r>
      <w:r w:rsidRPr="00392F7A">
        <w:rPr>
          <w:rFonts w:ascii="Times New Roman" w:hAnsi="Times New Roman"/>
          <w:sz w:val="24"/>
          <w:szCs w:val="24"/>
        </w:rPr>
        <w:t>: имею</w:t>
      </w:r>
      <w:r w:rsidRPr="00392F7A">
        <w:rPr>
          <w:rFonts w:ascii="Times New Roman" w:hAnsi="Times New Roman"/>
          <w:sz w:val="24"/>
          <w:szCs w:val="24"/>
        </w:rPr>
        <w:softHyphen/>
        <w:t>щихся доказательств недостаточно для вынесения рекомендации, но рекомендации могут быть даны с учетом иных обстоятельств.</w:t>
      </w:r>
    </w:p>
    <w:p w:rsidR="00C243A2" w:rsidRPr="00392F7A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  <w:lang w:val="en-US"/>
        </w:rPr>
        <w:t>D</w:t>
      </w:r>
      <w:r w:rsidRPr="00392F7A">
        <w:rPr>
          <w:rFonts w:ascii="Times New Roman" w:hAnsi="Times New Roman"/>
          <w:b/>
          <w:sz w:val="24"/>
          <w:szCs w:val="24"/>
        </w:rPr>
        <w:t>)</w:t>
      </w:r>
      <w:r w:rsidRPr="00392F7A">
        <w:rPr>
          <w:rFonts w:ascii="Times New Roman" w:hAnsi="Times New Roman"/>
          <w:sz w:val="24"/>
          <w:szCs w:val="24"/>
        </w:rPr>
        <w:t xml:space="preserve"> </w:t>
      </w:r>
      <w:r w:rsidRPr="00392F7A">
        <w:rPr>
          <w:rFonts w:ascii="Times New Roman" w:hAnsi="Times New Roman"/>
          <w:b/>
          <w:sz w:val="24"/>
          <w:szCs w:val="24"/>
        </w:rPr>
        <w:t>Достаточно отрицательных доказа</w:t>
      </w:r>
      <w:r w:rsidRPr="00392F7A">
        <w:rPr>
          <w:rFonts w:ascii="Times New Roman" w:hAnsi="Times New Roman"/>
          <w:b/>
          <w:sz w:val="24"/>
          <w:szCs w:val="24"/>
        </w:rPr>
        <w:softHyphen/>
        <w:t>тельств</w:t>
      </w:r>
      <w:r w:rsidRPr="00392F7A">
        <w:rPr>
          <w:rFonts w:ascii="Times New Roman" w:hAnsi="Times New Roman"/>
          <w:sz w:val="24"/>
          <w:szCs w:val="24"/>
        </w:rPr>
        <w:t>: имеется достаточно доказательств, чтобы рекомендовать отказаться от применения в определенных условиях данного лекарствен</w:t>
      </w:r>
      <w:r w:rsidRPr="00392F7A">
        <w:rPr>
          <w:rFonts w:ascii="Times New Roman" w:hAnsi="Times New Roman"/>
          <w:sz w:val="24"/>
          <w:szCs w:val="24"/>
        </w:rPr>
        <w:softHyphen/>
        <w:t>ного средства, материала, метода, технологии.</w:t>
      </w:r>
    </w:p>
    <w:p w:rsidR="00C243A2" w:rsidRPr="00392F7A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</w:rPr>
        <w:t>E)</w:t>
      </w:r>
      <w:r w:rsidRPr="00392F7A">
        <w:rPr>
          <w:rFonts w:ascii="Times New Roman" w:hAnsi="Times New Roman"/>
          <w:sz w:val="24"/>
          <w:szCs w:val="24"/>
        </w:rPr>
        <w:t xml:space="preserve"> </w:t>
      </w:r>
      <w:r w:rsidRPr="00392F7A">
        <w:rPr>
          <w:rFonts w:ascii="Times New Roman" w:hAnsi="Times New Roman"/>
          <w:b/>
          <w:sz w:val="24"/>
          <w:szCs w:val="24"/>
        </w:rPr>
        <w:t>Веские отрицательные доказательства</w:t>
      </w:r>
      <w:r w:rsidRPr="00392F7A">
        <w:rPr>
          <w:rFonts w:ascii="Times New Roman" w:hAnsi="Times New Roman"/>
          <w:sz w:val="24"/>
          <w:szCs w:val="24"/>
        </w:rPr>
        <w:t>: имеются достаточно убедительные доказательст</w:t>
      </w:r>
      <w:r w:rsidRPr="00392F7A">
        <w:rPr>
          <w:rFonts w:ascii="Times New Roman" w:hAnsi="Times New Roman"/>
          <w:sz w:val="24"/>
          <w:szCs w:val="24"/>
        </w:rPr>
        <w:softHyphen/>
        <w:t>ва того, чтобы исключить лекарственное средст</w:t>
      </w:r>
      <w:r w:rsidRPr="00392F7A">
        <w:rPr>
          <w:rFonts w:ascii="Times New Roman" w:hAnsi="Times New Roman"/>
          <w:sz w:val="24"/>
          <w:szCs w:val="24"/>
        </w:rPr>
        <w:softHyphen/>
        <w:t>во, метод, методику из рекомендаций.</w:t>
      </w:r>
    </w:p>
    <w:p w:rsidR="00C243A2" w:rsidRPr="00392F7A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2F7A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392F7A">
        <w:rPr>
          <w:rFonts w:ascii="Times New Roman" w:hAnsi="Times New Roman"/>
          <w:b/>
          <w:sz w:val="24"/>
          <w:szCs w:val="24"/>
        </w:rPr>
        <w:t>. ВЕДЕНИЕ КЛИНИЧЕСКИХ РЕКОМЕНДАЦИЙ (ПРОТОКОЛОВ ЛЕЧЕНИЯ</w:t>
      </w:r>
      <w:proofErr w:type="gramStart"/>
      <w:r w:rsidRPr="00392F7A">
        <w:rPr>
          <w:rFonts w:ascii="Times New Roman" w:hAnsi="Times New Roman"/>
          <w:b/>
          <w:sz w:val="24"/>
          <w:szCs w:val="24"/>
        </w:rPr>
        <w:t>)  «</w:t>
      </w:r>
      <w:proofErr w:type="gramEnd"/>
      <w:r w:rsidRPr="00392F7A">
        <w:rPr>
          <w:rFonts w:ascii="Times New Roman" w:hAnsi="Times New Roman"/>
          <w:b/>
          <w:sz w:val="24"/>
          <w:szCs w:val="24"/>
        </w:rPr>
        <w:t>ОСТРЫЙ НЕКРОТИЧЕСКИЙ ЯЗВЕННЫЙ ГИНГИВИТ ВЕНСАНА»</w:t>
      </w:r>
    </w:p>
    <w:p w:rsidR="00C243A2" w:rsidRPr="00392F7A" w:rsidRDefault="00C243A2" w:rsidP="00C243A2">
      <w:pPr>
        <w:shd w:val="clear" w:color="auto" w:fill="FFFFFF"/>
        <w:spacing w:before="91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F7A">
        <w:rPr>
          <w:rFonts w:ascii="Times New Roman" w:hAnsi="Times New Roman"/>
          <w:sz w:val="24"/>
          <w:szCs w:val="24"/>
        </w:rPr>
        <w:t xml:space="preserve">   Ведение Клинических рекомендаций (протоколов лечения)  «Острый некротический язвенный гингивит </w:t>
      </w:r>
      <w:proofErr w:type="spellStart"/>
      <w:r w:rsidRPr="00392F7A">
        <w:rPr>
          <w:rFonts w:ascii="Times New Roman" w:hAnsi="Times New Roman"/>
          <w:sz w:val="24"/>
          <w:szCs w:val="24"/>
        </w:rPr>
        <w:t>Венсана</w:t>
      </w:r>
      <w:proofErr w:type="spellEnd"/>
      <w:r w:rsidRPr="00392F7A">
        <w:rPr>
          <w:rFonts w:ascii="Times New Roman" w:hAnsi="Times New Roman"/>
          <w:sz w:val="24"/>
          <w:szCs w:val="24"/>
        </w:rPr>
        <w:t xml:space="preserve">» </w:t>
      </w:r>
      <w:r w:rsidRPr="00392F7A">
        <w:rPr>
          <w:rFonts w:ascii="Times New Roman" w:hAnsi="Times New Roman"/>
          <w:sz w:val="28"/>
          <w:szCs w:val="28"/>
        </w:rPr>
        <w:t xml:space="preserve"> </w:t>
      </w:r>
      <w:r w:rsidRPr="00392F7A">
        <w:rPr>
          <w:rFonts w:ascii="Times New Roman" w:hAnsi="Times New Roman"/>
          <w:sz w:val="24"/>
          <w:szCs w:val="24"/>
        </w:rPr>
        <w:t xml:space="preserve">    </w:t>
      </w:r>
      <w:r w:rsidRPr="00392F7A">
        <w:rPr>
          <w:rFonts w:ascii="Times New Roman" w:hAnsi="Times New Roman"/>
          <w:spacing w:val="-1"/>
          <w:sz w:val="24"/>
          <w:szCs w:val="24"/>
        </w:rPr>
        <w:t>осуществляется Москов</w:t>
      </w:r>
      <w:r w:rsidRPr="00392F7A">
        <w:rPr>
          <w:rFonts w:ascii="Times New Roman" w:hAnsi="Times New Roman"/>
          <w:spacing w:val="-1"/>
          <w:sz w:val="24"/>
          <w:szCs w:val="24"/>
        </w:rPr>
        <w:softHyphen/>
      </w:r>
      <w:r w:rsidRPr="00392F7A">
        <w:rPr>
          <w:rFonts w:ascii="Times New Roman" w:hAnsi="Times New Roman"/>
          <w:spacing w:val="-9"/>
          <w:sz w:val="24"/>
          <w:szCs w:val="24"/>
        </w:rPr>
        <w:t xml:space="preserve">ским государственным медико-стоматологическим </w:t>
      </w:r>
      <w:r w:rsidRPr="00392F7A">
        <w:rPr>
          <w:rFonts w:ascii="Times New Roman" w:hAnsi="Times New Roman"/>
          <w:spacing w:val="-1"/>
          <w:sz w:val="24"/>
          <w:szCs w:val="24"/>
        </w:rPr>
        <w:t xml:space="preserve">университетом им. А.И. Евдокимова Министерства здравоохранения </w:t>
      </w:r>
      <w:r w:rsidRPr="00392F7A">
        <w:rPr>
          <w:rFonts w:ascii="Times New Roman" w:hAnsi="Times New Roman"/>
          <w:spacing w:val="-7"/>
          <w:sz w:val="24"/>
          <w:szCs w:val="24"/>
        </w:rPr>
        <w:t xml:space="preserve">Российской Федерации (ГБОУ ВПО МГМСУ им. </w:t>
      </w:r>
      <w:proofErr w:type="spellStart"/>
      <w:r w:rsidRPr="00392F7A">
        <w:rPr>
          <w:rFonts w:ascii="Times New Roman" w:hAnsi="Times New Roman"/>
          <w:spacing w:val="-7"/>
          <w:sz w:val="24"/>
          <w:szCs w:val="24"/>
        </w:rPr>
        <w:t>А.И.Евдокимова</w:t>
      </w:r>
      <w:proofErr w:type="spellEnd"/>
      <w:r w:rsidRPr="00392F7A">
        <w:rPr>
          <w:rFonts w:ascii="Times New Roman" w:hAnsi="Times New Roman"/>
          <w:spacing w:val="-7"/>
          <w:sz w:val="24"/>
          <w:szCs w:val="24"/>
        </w:rPr>
        <w:t xml:space="preserve"> Минздрава России). Система ведения предусматривает взаимодействие Московского государственного медико-</w:t>
      </w:r>
      <w:r w:rsidRPr="00392F7A">
        <w:rPr>
          <w:rFonts w:ascii="Times New Roman" w:hAnsi="Times New Roman"/>
          <w:spacing w:val="-4"/>
          <w:sz w:val="24"/>
          <w:szCs w:val="24"/>
        </w:rPr>
        <w:t xml:space="preserve">стоматологического университета </w:t>
      </w:r>
      <w:r w:rsidRPr="00392F7A">
        <w:rPr>
          <w:rFonts w:ascii="Times New Roman" w:hAnsi="Times New Roman"/>
          <w:spacing w:val="-1"/>
          <w:sz w:val="24"/>
          <w:szCs w:val="24"/>
        </w:rPr>
        <w:t xml:space="preserve">им. А.И. Евдокимова </w:t>
      </w:r>
      <w:r w:rsidRPr="00392F7A">
        <w:rPr>
          <w:rFonts w:ascii="Times New Roman" w:hAnsi="Times New Roman"/>
          <w:spacing w:val="-4"/>
          <w:sz w:val="24"/>
          <w:szCs w:val="24"/>
        </w:rPr>
        <w:t>со всеми заин</w:t>
      </w:r>
      <w:r w:rsidRPr="00392F7A">
        <w:rPr>
          <w:rFonts w:ascii="Times New Roman" w:hAnsi="Times New Roman"/>
          <w:spacing w:val="-4"/>
          <w:sz w:val="24"/>
          <w:szCs w:val="24"/>
        </w:rPr>
        <w:softHyphen/>
      </w:r>
      <w:r w:rsidRPr="00392F7A">
        <w:rPr>
          <w:rFonts w:ascii="Times New Roman" w:hAnsi="Times New Roman"/>
          <w:sz w:val="24"/>
          <w:szCs w:val="24"/>
        </w:rPr>
        <w:t>тересованными организациями.</w:t>
      </w:r>
    </w:p>
    <w:p w:rsidR="00C243A2" w:rsidRPr="00535979" w:rsidRDefault="00C243A2" w:rsidP="00C243A2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35979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535979">
        <w:rPr>
          <w:rFonts w:ascii="Times New Roman" w:hAnsi="Times New Roman"/>
          <w:b/>
          <w:bCs/>
          <w:sz w:val="24"/>
          <w:szCs w:val="24"/>
        </w:rPr>
        <w:t>. ОБЩИЕ ВОПРОСЫ</w:t>
      </w:r>
    </w:p>
    <w:p w:rsidR="00C243A2" w:rsidRPr="00535979" w:rsidRDefault="00C243A2" w:rsidP="00C243A2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В общей структуре оказания медицинской помощи больным в лечебно-профилактических учреждениях стоматологического профиля это заболевание  преимущественно встречается в возрастной группе пациентов от 17-30 лет и составляет 1% от общего числа обращений. Острый некротический </w:t>
      </w:r>
      <w:r>
        <w:rPr>
          <w:rFonts w:ascii="Times New Roman" w:hAnsi="Times New Roman"/>
          <w:sz w:val="24"/>
          <w:szCs w:val="24"/>
        </w:rPr>
        <w:t>язвенный</w:t>
      </w:r>
      <w:r w:rsidRPr="00535979">
        <w:rPr>
          <w:rFonts w:ascii="Times New Roman" w:hAnsi="Times New Roman"/>
          <w:sz w:val="24"/>
          <w:szCs w:val="24"/>
        </w:rPr>
        <w:t xml:space="preserve"> гингивит  при несвоевременном и/или неправильном лечении и прогрессировании процесса может стать причиной  потери зубов, развития гнойно-воспалительных заболеваний челюстно-лицевой области. </w:t>
      </w:r>
      <w:r w:rsidRPr="00392F7A">
        <w:rPr>
          <w:rFonts w:ascii="Times New Roman" w:hAnsi="Times New Roman"/>
          <w:sz w:val="24"/>
          <w:szCs w:val="24"/>
        </w:rPr>
        <w:t>Рот</w:t>
      </w:r>
      <w:r w:rsidRPr="00535979">
        <w:rPr>
          <w:rFonts w:ascii="Times New Roman" w:hAnsi="Times New Roman"/>
          <w:sz w:val="24"/>
          <w:szCs w:val="24"/>
        </w:rPr>
        <w:t xml:space="preserve"> пациентов с данным заболеванием  представляет собой  </w:t>
      </w:r>
      <w:r>
        <w:rPr>
          <w:rFonts w:ascii="Times New Roman" w:hAnsi="Times New Roman"/>
          <w:sz w:val="24"/>
          <w:szCs w:val="24"/>
        </w:rPr>
        <w:t>источник</w:t>
      </w:r>
      <w:r w:rsidRPr="00535979">
        <w:rPr>
          <w:rFonts w:ascii="Times New Roman" w:hAnsi="Times New Roman"/>
          <w:sz w:val="24"/>
          <w:szCs w:val="24"/>
        </w:rPr>
        <w:t xml:space="preserve"> интоксикации и инфекционной сенсибилизации организма. </w:t>
      </w:r>
    </w:p>
    <w:p w:rsidR="00C243A2" w:rsidRPr="00535979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  Несвоевременное  лечение </w:t>
      </w:r>
      <w:r>
        <w:rPr>
          <w:rFonts w:ascii="Times New Roman" w:hAnsi="Times New Roman"/>
          <w:sz w:val="24"/>
          <w:szCs w:val="24"/>
        </w:rPr>
        <w:t xml:space="preserve">острого некротического </w:t>
      </w:r>
      <w:r w:rsidRPr="00535979">
        <w:rPr>
          <w:rFonts w:ascii="Times New Roman" w:hAnsi="Times New Roman"/>
          <w:sz w:val="24"/>
          <w:szCs w:val="24"/>
        </w:rPr>
        <w:t>язвенно</w:t>
      </w:r>
      <w:r>
        <w:rPr>
          <w:rFonts w:ascii="Times New Roman" w:hAnsi="Times New Roman"/>
          <w:sz w:val="24"/>
          <w:szCs w:val="24"/>
        </w:rPr>
        <w:t>го</w:t>
      </w:r>
      <w:r w:rsidRPr="00535979">
        <w:rPr>
          <w:rFonts w:ascii="Times New Roman" w:hAnsi="Times New Roman"/>
          <w:sz w:val="24"/>
          <w:szCs w:val="24"/>
        </w:rPr>
        <w:t xml:space="preserve"> гингивита  приводит к развитию патологических процессов и как следствие к удалению  зубов, что в свою очередь обусловливает возникновение вторичных деформаций зубных рядов и патологии височно-нижнечелюстного сустава.  </w:t>
      </w:r>
      <w:r>
        <w:rPr>
          <w:rFonts w:ascii="Times New Roman" w:hAnsi="Times New Roman"/>
          <w:sz w:val="24"/>
          <w:szCs w:val="24"/>
        </w:rPr>
        <w:t>Г</w:t>
      </w:r>
      <w:r w:rsidRPr="00535979">
        <w:rPr>
          <w:rFonts w:ascii="Times New Roman" w:hAnsi="Times New Roman"/>
          <w:sz w:val="24"/>
          <w:szCs w:val="24"/>
        </w:rPr>
        <w:t xml:space="preserve">ингивит </w:t>
      </w:r>
      <w:proofErr w:type="spellStart"/>
      <w:r w:rsidRPr="00535979">
        <w:rPr>
          <w:rFonts w:ascii="Times New Roman" w:hAnsi="Times New Roman"/>
          <w:sz w:val="24"/>
          <w:szCs w:val="24"/>
        </w:rPr>
        <w:t>Венсана</w:t>
      </w:r>
      <w:proofErr w:type="spellEnd"/>
      <w:r w:rsidRPr="00535979">
        <w:rPr>
          <w:rFonts w:ascii="Times New Roman" w:hAnsi="Times New Roman"/>
          <w:sz w:val="24"/>
          <w:szCs w:val="24"/>
        </w:rPr>
        <w:t xml:space="preserve">  непосредственным образом влияет на здоровье и качество жизни пациента.</w:t>
      </w:r>
    </w:p>
    <w:p w:rsidR="00C243A2" w:rsidRPr="00535979" w:rsidRDefault="00C243A2" w:rsidP="00C243A2">
      <w:pPr>
        <w:pStyle w:val="Title03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35979">
        <w:rPr>
          <w:rFonts w:ascii="Times New Roman" w:hAnsi="Times New Roman"/>
          <w:b w:val="0"/>
          <w:color w:val="auto"/>
          <w:sz w:val="24"/>
          <w:szCs w:val="24"/>
        </w:rPr>
        <w:t>ОПРЕДЕЛЕНИЕ ПОНЯТИЯ</w:t>
      </w:r>
    </w:p>
    <w:p w:rsidR="00C243A2" w:rsidRPr="00535979" w:rsidRDefault="00C243A2" w:rsidP="00C243A2">
      <w:pPr>
        <w:pStyle w:val="Title03"/>
        <w:spacing w:line="360" w:lineRule="auto"/>
        <w:jc w:val="both"/>
        <w:rPr>
          <w:rFonts w:ascii="Times New Roman" w:hAnsi="Times New Roman"/>
          <w:b w:val="0"/>
          <w:caps w:val="0"/>
          <w:color w:val="auto"/>
          <w:sz w:val="24"/>
          <w:szCs w:val="24"/>
        </w:rPr>
      </w:pPr>
      <w:r>
        <w:rPr>
          <w:rStyle w:val="Title032"/>
          <w:rFonts w:ascii="Times New Roman" w:hAnsi="Times New Roman"/>
          <w:color w:val="auto"/>
          <w:sz w:val="24"/>
          <w:szCs w:val="24"/>
        </w:rPr>
        <w:t>Острый некротический язвенный г</w:t>
      </w:r>
      <w:r w:rsidRPr="00535979">
        <w:rPr>
          <w:rStyle w:val="Title032"/>
          <w:rFonts w:ascii="Times New Roman" w:hAnsi="Times New Roman"/>
          <w:color w:val="auto"/>
          <w:sz w:val="24"/>
          <w:szCs w:val="24"/>
        </w:rPr>
        <w:t>ингивит</w:t>
      </w:r>
      <w:r>
        <w:rPr>
          <w:rStyle w:val="Title032"/>
          <w:rFonts w:ascii="Times New Roman" w:hAnsi="Times New Roman"/>
          <w:color w:val="auto"/>
          <w:sz w:val="24"/>
          <w:szCs w:val="24"/>
        </w:rPr>
        <w:t xml:space="preserve"> </w:t>
      </w:r>
      <w:r w:rsidRPr="00535979">
        <w:rPr>
          <w:rStyle w:val="Title032"/>
          <w:rFonts w:ascii="Times New Roman" w:hAnsi="Times New Roman"/>
          <w:color w:val="auto"/>
          <w:sz w:val="24"/>
          <w:szCs w:val="24"/>
        </w:rPr>
        <w:t xml:space="preserve"> - инфекционное заболевание </w:t>
      </w:r>
      <w:r>
        <w:rPr>
          <w:rStyle w:val="Title032"/>
          <w:rFonts w:ascii="Times New Roman" w:hAnsi="Times New Roman"/>
          <w:color w:val="auto"/>
          <w:sz w:val="24"/>
          <w:szCs w:val="24"/>
        </w:rPr>
        <w:t xml:space="preserve">с преобладанием </w:t>
      </w:r>
      <w:proofErr w:type="spellStart"/>
      <w:r>
        <w:rPr>
          <w:rStyle w:val="Title032"/>
          <w:rFonts w:ascii="Times New Roman" w:hAnsi="Times New Roman"/>
          <w:color w:val="auto"/>
          <w:sz w:val="24"/>
          <w:szCs w:val="24"/>
        </w:rPr>
        <w:t>фузобактерий</w:t>
      </w:r>
      <w:proofErr w:type="spellEnd"/>
      <w:r w:rsidRPr="00535979">
        <w:rPr>
          <w:rStyle w:val="Title032"/>
          <w:rFonts w:ascii="Times New Roman" w:hAnsi="Times New Roman"/>
          <w:color w:val="auto"/>
          <w:sz w:val="24"/>
          <w:szCs w:val="24"/>
        </w:rPr>
        <w:t xml:space="preserve"> и </w:t>
      </w:r>
      <w:r>
        <w:rPr>
          <w:rStyle w:val="Title032"/>
          <w:rFonts w:ascii="Times New Roman" w:hAnsi="Times New Roman"/>
          <w:color w:val="auto"/>
          <w:sz w:val="24"/>
          <w:szCs w:val="24"/>
        </w:rPr>
        <w:t>спирохет</w:t>
      </w:r>
      <w:r w:rsidRPr="00535979">
        <w:rPr>
          <w:rStyle w:val="Title032"/>
          <w:rFonts w:ascii="Times New Roman" w:hAnsi="Times New Roman"/>
          <w:color w:val="auto"/>
          <w:sz w:val="24"/>
          <w:szCs w:val="24"/>
        </w:rPr>
        <w:t>.</w:t>
      </w:r>
    </w:p>
    <w:p w:rsidR="00C243A2" w:rsidRPr="00535979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ЭТИОЛОГИЯ И ПАТОГЕНЕЗ</w:t>
      </w:r>
    </w:p>
    <w:p w:rsidR="00C243A2" w:rsidRPr="00535979" w:rsidRDefault="00C243A2" w:rsidP="00C243A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Причиной </w:t>
      </w:r>
      <w:r w:rsidRPr="00783E7F">
        <w:rPr>
          <w:rFonts w:ascii="Times New Roman" w:hAnsi="Times New Roman"/>
          <w:sz w:val="24"/>
          <w:szCs w:val="24"/>
        </w:rPr>
        <w:t>развития о</w:t>
      </w:r>
      <w:r>
        <w:rPr>
          <w:rFonts w:ascii="Times New Roman" w:hAnsi="Times New Roman"/>
          <w:sz w:val="24"/>
          <w:szCs w:val="24"/>
        </w:rPr>
        <w:t>строго</w:t>
      </w:r>
      <w:r w:rsidRPr="00783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некротического</w:t>
      </w:r>
      <w:r w:rsidRPr="00783E7F">
        <w:rPr>
          <w:rFonts w:ascii="Times New Roman" w:hAnsi="Times New Roman"/>
          <w:sz w:val="24"/>
          <w:szCs w:val="24"/>
        </w:rPr>
        <w:t xml:space="preserve"> язвенн</w:t>
      </w:r>
      <w:r>
        <w:rPr>
          <w:rFonts w:ascii="Times New Roman" w:hAnsi="Times New Roman"/>
          <w:sz w:val="24"/>
          <w:szCs w:val="24"/>
        </w:rPr>
        <w:t>ого</w:t>
      </w:r>
      <w:r w:rsidRPr="00783E7F">
        <w:rPr>
          <w:rFonts w:ascii="Times New Roman" w:hAnsi="Times New Roman"/>
          <w:sz w:val="24"/>
          <w:szCs w:val="24"/>
        </w:rPr>
        <w:t xml:space="preserve"> гингивит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35979">
        <w:rPr>
          <w:rFonts w:ascii="Times New Roman" w:hAnsi="Times New Roman"/>
          <w:sz w:val="24"/>
          <w:szCs w:val="24"/>
        </w:rPr>
        <w:t xml:space="preserve"> является  резкое увеличение микробных скоплений, особенно анаэробной и простейших (</w:t>
      </w:r>
      <w:proofErr w:type="spellStart"/>
      <w:r w:rsidRPr="00535979">
        <w:rPr>
          <w:rFonts w:ascii="Times New Roman" w:hAnsi="Times New Roman"/>
          <w:sz w:val="24"/>
          <w:szCs w:val="24"/>
        </w:rPr>
        <w:t>фузобактерий</w:t>
      </w:r>
      <w:proofErr w:type="spellEnd"/>
      <w:r w:rsidRPr="00535979">
        <w:rPr>
          <w:rFonts w:ascii="Times New Roman" w:hAnsi="Times New Roman"/>
          <w:sz w:val="24"/>
          <w:szCs w:val="24"/>
        </w:rPr>
        <w:t xml:space="preserve">, спирохет) в обычных условиях являющимися представителями резидентной микрофлоры полости рта человека, и соответственно усиление их повреждающего потенциала  в </w:t>
      </w:r>
      <w:r w:rsidRPr="00535979">
        <w:rPr>
          <w:rFonts w:ascii="Times New Roman" w:hAnsi="Times New Roman"/>
          <w:sz w:val="24"/>
          <w:szCs w:val="24"/>
        </w:rPr>
        <w:lastRenderedPageBreak/>
        <w:t xml:space="preserve">результате падения механизмов общей и местной защиты организма. </w:t>
      </w:r>
      <w:r w:rsidR="00007A19" w:rsidRPr="00535979">
        <w:rPr>
          <w:rFonts w:ascii="Times New Roman" w:hAnsi="Times New Roman"/>
          <w:sz w:val="24"/>
          <w:szCs w:val="24"/>
          <w:highlight w:val="cyan"/>
        </w:rPr>
        <w:fldChar w:fldCharType="begin"/>
      </w:r>
      <w:r w:rsidRPr="00535979">
        <w:rPr>
          <w:rFonts w:ascii="Times New Roman" w:hAnsi="Times New Roman"/>
          <w:sz w:val="24"/>
          <w:szCs w:val="24"/>
          <w:highlight w:val="cyan"/>
        </w:rPr>
        <w:instrText>xe "Фузобактерии"</w:instrText>
      </w:r>
      <w:r w:rsidR="00007A19" w:rsidRPr="00535979">
        <w:rPr>
          <w:rFonts w:ascii="Times New Roman" w:hAnsi="Times New Roman"/>
          <w:sz w:val="24"/>
          <w:szCs w:val="24"/>
          <w:highlight w:val="cyan"/>
        </w:rPr>
        <w:fldChar w:fldCharType="end"/>
      </w:r>
      <w:r w:rsidRPr="00535979">
        <w:rPr>
          <w:rFonts w:ascii="Times New Roman" w:hAnsi="Times New Roman"/>
          <w:sz w:val="24"/>
          <w:szCs w:val="24"/>
        </w:rPr>
        <w:t xml:space="preserve"> Причины падения механизмов защиты могут быть различными: переохлаждение, ОРВИ, ангина, грипп, другие инфекционные заболевания, нарушение питания (гиповитаминоз</w:t>
      </w:r>
      <w:proofErr w:type="gramStart"/>
      <w:r w:rsidRPr="00535979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35979">
        <w:rPr>
          <w:rFonts w:ascii="Times New Roman" w:hAnsi="Times New Roman"/>
          <w:sz w:val="24"/>
          <w:szCs w:val="24"/>
        </w:rPr>
        <w:t xml:space="preserve"> и др.), стрессовые ситуации, курение, приём наркотиков.</w:t>
      </w:r>
    </w:p>
    <w:p w:rsidR="00C243A2" w:rsidRPr="00392F7A" w:rsidRDefault="00C243A2" w:rsidP="00C243A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E7F">
        <w:rPr>
          <w:rFonts w:ascii="Times New Roman" w:hAnsi="Times New Roman"/>
          <w:sz w:val="24"/>
          <w:szCs w:val="24"/>
        </w:rPr>
        <w:t>Остры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783E7F">
        <w:rPr>
          <w:rFonts w:ascii="Times New Roman" w:hAnsi="Times New Roman"/>
          <w:sz w:val="24"/>
          <w:szCs w:val="24"/>
        </w:rPr>
        <w:t xml:space="preserve"> некротически</w:t>
      </w:r>
      <w:r>
        <w:rPr>
          <w:rFonts w:ascii="Times New Roman" w:hAnsi="Times New Roman"/>
          <w:sz w:val="24"/>
          <w:szCs w:val="24"/>
        </w:rPr>
        <w:t>й</w:t>
      </w:r>
      <w:r w:rsidRPr="00783E7F">
        <w:rPr>
          <w:rFonts w:ascii="Times New Roman" w:hAnsi="Times New Roman"/>
          <w:sz w:val="24"/>
          <w:szCs w:val="24"/>
        </w:rPr>
        <w:t xml:space="preserve"> язвенны</w:t>
      </w:r>
      <w:r>
        <w:rPr>
          <w:rFonts w:ascii="Times New Roman" w:hAnsi="Times New Roman"/>
          <w:sz w:val="24"/>
          <w:szCs w:val="24"/>
        </w:rPr>
        <w:t xml:space="preserve">й гингивит </w:t>
      </w:r>
      <w:r w:rsidRPr="00535979">
        <w:rPr>
          <w:rFonts w:ascii="Times New Roman" w:hAnsi="Times New Roman"/>
          <w:sz w:val="24"/>
          <w:szCs w:val="24"/>
        </w:rPr>
        <w:t xml:space="preserve"> развивается преимущественно у людей с неудовлетворит</w:t>
      </w:r>
      <w:r>
        <w:rPr>
          <w:rFonts w:ascii="Times New Roman" w:hAnsi="Times New Roman"/>
          <w:sz w:val="24"/>
          <w:szCs w:val="24"/>
        </w:rPr>
        <w:t xml:space="preserve">ельной гигиеной и </w:t>
      </w:r>
      <w:proofErr w:type="spellStart"/>
      <w:r w:rsidRPr="00392F7A">
        <w:rPr>
          <w:rFonts w:ascii="Times New Roman" w:hAnsi="Times New Roman"/>
          <w:sz w:val="24"/>
          <w:szCs w:val="24"/>
        </w:rPr>
        <w:t>несанированным</w:t>
      </w:r>
      <w:proofErr w:type="spellEnd"/>
      <w:r w:rsidRPr="00392F7A">
        <w:rPr>
          <w:rFonts w:ascii="Times New Roman" w:hAnsi="Times New Roman"/>
          <w:sz w:val="24"/>
          <w:szCs w:val="24"/>
        </w:rPr>
        <w:t xml:space="preserve"> ртом.</w:t>
      </w:r>
    </w:p>
    <w:p w:rsidR="00C243A2" w:rsidRPr="00535979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КЛИНИЧЕСКАЯ КАРТИНА   </w:t>
      </w:r>
      <w:r>
        <w:rPr>
          <w:rFonts w:ascii="Times New Roman" w:hAnsi="Times New Roman"/>
          <w:sz w:val="24"/>
          <w:szCs w:val="24"/>
        </w:rPr>
        <w:t xml:space="preserve">ОСТРОГО </w:t>
      </w:r>
      <w:r w:rsidRPr="00535979">
        <w:rPr>
          <w:rFonts w:ascii="Times New Roman" w:hAnsi="Times New Roman"/>
          <w:sz w:val="24"/>
          <w:szCs w:val="24"/>
        </w:rPr>
        <w:t>НЕКРОТИЧЕСКОГО ЯЗВЕННО</w:t>
      </w:r>
      <w:r>
        <w:rPr>
          <w:rFonts w:ascii="Times New Roman" w:hAnsi="Times New Roman"/>
          <w:sz w:val="24"/>
          <w:szCs w:val="24"/>
        </w:rPr>
        <w:t xml:space="preserve">ГО ГИНГИВИТА </w:t>
      </w:r>
    </w:p>
    <w:p w:rsidR="00C243A2" w:rsidRPr="00535979" w:rsidRDefault="00C243A2" w:rsidP="00C243A2">
      <w:pPr>
        <w:pStyle w:val="Text052"/>
        <w:spacing w:line="360" w:lineRule="auto"/>
        <w:ind w:firstLine="708"/>
        <w:rPr>
          <w:color w:val="auto"/>
          <w:sz w:val="24"/>
          <w:szCs w:val="24"/>
        </w:rPr>
      </w:pPr>
      <w:r w:rsidRPr="00535979">
        <w:rPr>
          <w:color w:val="auto"/>
          <w:sz w:val="24"/>
          <w:szCs w:val="24"/>
        </w:rPr>
        <w:t>Заболевание начинается с повышения температуры тела до 37-38</w:t>
      </w:r>
      <w:proofErr w:type="gramStart"/>
      <w:r w:rsidRPr="00535979">
        <w:rPr>
          <w:color w:val="auto"/>
          <w:sz w:val="24"/>
          <w:szCs w:val="24"/>
        </w:rPr>
        <w:t xml:space="preserve"> С</w:t>
      </w:r>
      <w:proofErr w:type="gramEnd"/>
      <w:r w:rsidRPr="00535979">
        <w:rPr>
          <w:color w:val="auto"/>
          <w:sz w:val="24"/>
          <w:szCs w:val="24"/>
        </w:rPr>
        <w:t>, увеличиваются регионарные лимфатические узлы и становятся болезненными при пальпации, сопровождается слабостью, головной болью, болями в суставах и мышцах. При внешнем осмотре обычно характерны землистый цвет лица, бледность кожных покровов.</w:t>
      </w:r>
    </w:p>
    <w:p w:rsidR="00C243A2" w:rsidRPr="00535979" w:rsidRDefault="00C243A2" w:rsidP="00C243A2">
      <w:pPr>
        <w:pStyle w:val="Text052"/>
        <w:spacing w:line="360" w:lineRule="auto"/>
        <w:ind w:firstLine="708"/>
        <w:rPr>
          <w:color w:val="auto"/>
          <w:sz w:val="24"/>
          <w:szCs w:val="24"/>
        </w:rPr>
      </w:pPr>
      <w:r w:rsidRPr="00535979">
        <w:rPr>
          <w:color w:val="auto"/>
          <w:sz w:val="24"/>
          <w:szCs w:val="24"/>
        </w:rPr>
        <w:t>Местные проявления:</w:t>
      </w:r>
      <w:r>
        <w:rPr>
          <w:color w:val="auto"/>
          <w:sz w:val="24"/>
          <w:szCs w:val="24"/>
        </w:rPr>
        <w:t xml:space="preserve"> </w:t>
      </w:r>
      <w:r w:rsidRPr="00535979">
        <w:rPr>
          <w:color w:val="auto"/>
          <w:sz w:val="24"/>
          <w:szCs w:val="24"/>
        </w:rPr>
        <w:t xml:space="preserve">затрудненная речь, боли усиливающиеся при  приеме пищи и чистки зубов, гнилостный запах изо рта, </w:t>
      </w:r>
      <w:proofErr w:type="spellStart"/>
      <w:r w:rsidRPr="00535979">
        <w:rPr>
          <w:color w:val="auto"/>
          <w:sz w:val="24"/>
          <w:szCs w:val="24"/>
        </w:rPr>
        <w:t>гиперсаливация</w:t>
      </w:r>
      <w:proofErr w:type="spellEnd"/>
      <w:r w:rsidRPr="00535979">
        <w:rPr>
          <w:color w:val="auto"/>
          <w:sz w:val="24"/>
          <w:szCs w:val="24"/>
        </w:rPr>
        <w:t xml:space="preserve">, кровоточивость десен, </w:t>
      </w:r>
      <w:proofErr w:type="spellStart"/>
      <w:r w:rsidRPr="00535979">
        <w:rPr>
          <w:color w:val="auto"/>
          <w:sz w:val="24"/>
          <w:szCs w:val="24"/>
        </w:rPr>
        <w:t>скоплеие</w:t>
      </w:r>
      <w:proofErr w:type="spellEnd"/>
      <w:r w:rsidRPr="00535979">
        <w:rPr>
          <w:color w:val="auto"/>
          <w:sz w:val="24"/>
          <w:szCs w:val="24"/>
        </w:rPr>
        <w:t xml:space="preserve"> мягкого зубного налета на зубах. В анамнезе такие больные обычно указывают на кровоточивость дёсен продолжительностью от нескольких недель до нескольких лет</w:t>
      </w:r>
    </w:p>
    <w:p w:rsidR="00C243A2" w:rsidRPr="00535979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Подчелюстные лимфатические узлы увеличенные и болезненные.</w:t>
      </w:r>
    </w:p>
    <w:p w:rsidR="00C243A2" w:rsidRPr="00535979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i/>
          <w:sz w:val="24"/>
          <w:szCs w:val="24"/>
        </w:rPr>
        <w:tab/>
      </w:r>
      <w:r w:rsidRPr="00535979">
        <w:rPr>
          <w:rFonts w:ascii="Times New Roman" w:hAnsi="Times New Roman"/>
          <w:sz w:val="24"/>
          <w:szCs w:val="24"/>
        </w:rPr>
        <w:t>Процесс чаще всего начинается на деснах, а затем переходит на другие отделы полости рта. Как правило, на высоте развития процесса больные перестают чистить зубы, нормально питаться, что резко утяжеляет течение болезни в связи с выраженной интоксикацией и истощением организма, ещё большим подавлением механизмов защиты.</w:t>
      </w:r>
    </w:p>
    <w:p w:rsidR="00C243A2" w:rsidRPr="00535979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КЛАССИФИКАЦИЯ ГИНГИВИТА по МКБ-</w:t>
      </w:r>
      <w:proofErr w:type="gramStart"/>
      <w:r w:rsidRPr="00535979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535979">
        <w:rPr>
          <w:rFonts w:ascii="Times New Roman" w:hAnsi="Times New Roman"/>
          <w:b/>
          <w:sz w:val="24"/>
          <w:szCs w:val="24"/>
        </w:rPr>
        <w:t>.</w:t>
      </w:r>
    </w:p>
    <w:p w:rsidR="00C243A2" w:rsidRPr="00535979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КЛАСС: НЕКОТОРЫЕ ИНФЕКЦИОННЫЕ И  ПАРАЗИТАРНЫЕ БОЛЕЗНИ</w:t>
      </w:r>
    </w:p>
    <w:p w:rsidR="00C243A2" w:rsidRPr="00535979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БЛОК: ДРУГИЕ БОЛЕЗНИ ВЫЗВАННЫЕ СПИРОХЕТАМИ</w:t>
      </w:r>
    </w:p>
    <w:p w:rsidR="00C243A2" w:rsidRPr="00535979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А69.10 Острый некротический язвенный гингивит (фузоспирохетный гингивит), (гингивит </w:t>
      </w:r>
      <w:proofErr w:type="spellStart"/>
      <w:r w:rsidRPr="00535979">
        <w:rPr>
          <w:rFonts w:ascii="Times New Roman" w:hAnsi="Times New Roman"/>
          <w:sz w:val="24"/>
          <w:szCs w:val="24"/>
        </w:rPr>
        <w:t>Венсана</w:t>
      </w:r>
      <w:proofErr w:type="spellEnd"/>
      <w:r w:rsidRPr="00535979">
        <w:rPr>
          <w:rFonts w:ascii="Times New Roman" w:hAnsi="Times New Roman"/>
          <w:sz w:val="24"/>
          <w:szCs w:val="24"/>
        </w:rPr>
        <w:t>).</w:t>
      </w:r>
    </w:p>
    <w:p w:rsidR="00C243A2" w:rsidRPr="00BA0F60" w:rsidRDefault="00C243A2" w:rsidP="00C243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43A2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43A2" w:rsidRPr="00535979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 ОБЩИЕ ПОДХОДЫ К ДИАГНОСТИКЕ </w:t>
      </w:r>
      <w:r>
        <w:rPr>
          <w:rFonts w:ascii="Times New Roman" w:hAnsi="Times New Roman"/>
          <w:sz w:val="24"/>
          <w:szCs w:val="24"/>
        </w:rPr>
        <w:t xml:space="preserve">ОСТРОГО </w:t>
      </w:r>
      <w:r w:rsidRPr="00535979">
        <w:rPr>
          <w:rFonts w:ascii="Times New Roman" w:hAnsi="Times New Roman"/>
          <w:sz w:val="24"/>
          <w:szCs w:val="24"/>
        </w:rPr>
        <w:t>НЕКРОТИЧЕСКОГО ЯЗВЕННО</w:t>
      </w:r>
      <w:r>
        <w:rPr>
          <w:rFonts w:ascii="Times New Roman" w:hAnsi="Times New Roman"/>
          <w:sz w:val="24"/>
          <w:szCs w:val="24"/>
        </w:rPr>
        <w:t>ГО ГИНГИВИТА</w:t>
      </w:r>
      <w:r w:rsidRPr="00535979">
        <w:rPr>
          <w:rFonts w:ascii="Times New Roman" w:hAnsi="Times New Roman"/>
          <w:sz w:val="24"/>
          <w:szCs w:val="24"/>
        </w:rPr>
        <w:t>.</w:t>
      </w:r>
    </w:p>
    <w:p w:rsidR="00C243A2" w:rsidRPr="00535979" w:rsidRDefault="00C243A2" w:rsidP="00C243A2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Диагностику</w:t>
      </w:r>
      <w:r w:rsidRPr="00535979">
        <w:rPr>
          <w:rFonts w:ascii="Times New Roman" w:hAnsi="Times New Roman"/>
          <w:sz w:val="24"/>
          <w:szCs w:val="24"/>
        </w:rPr>
        <w:t xml:space="preserve"> </w:t>
      </w:r>
      <w:r w:rsidRPr="00783E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строго</w:t>
      </w:r>
      <w:r w:rsidRPr="00783E7F">
        <w:rPr>
          <w:rFonts w:ascii="Times New Roman" w:hAnsi="Times New Roman"/>
          <w:sz w:val="24"/>
          <w:szCs w:val="24"/>
        </w:rPr>
        <w:t xml:space="preserve"> некротическ</w:t>
      </w:r>
      <w:r>
        <w:rPr>
          <w:rFonts w:ascii="Times New Roman" w:hAnsi="Times New Roman"/>
          <w:sz w:val="24"/>
          <w:szCs w:val="24"/>
        </w:rPr>
        <w:t>ого</w:t>
      </w:r>
      <w:r w:rsidRPr="00783E7F">
        <w:rPr>
          <w:rFonts w:ascii="Times New Roman" w:hAnsi="Times New Roman"/>
          <w:sz w:val="24"/>
          <w:szCs w:val="24"/>
        </w:rPr>
        <w:t xml:space="preserve"> язвенн</w:t>
      </w:r>
      <w:r>
        <w:rPr>
          <w:rFonts w:ascii="Times New Roman" w:hAnsi="Times New Roman"/>
          <w:sz w:val="24"/>
          <w:szCs w:val="24"/>
        </w:rPr>
        <w:t>ого</w:t>
      </w:r>
      <w:r w:rsidRPr="00783E7F">
        <w:rPr>
          <w:rFonts w:ascii="Times New Roman" w:hAnsi="Times New Roman"/>
          <w:sz w:val="24"/>
          <w:szCs w:val="24"/>
        </w:rPr>
        <w:t xml:space="preserve"> гингивит</w:t>
      </w:r>
      <w:r>
        <w:rPr>
          <w:rFonts w:ascii="Times New Roman" w:hAnsi="Times New Roman"/>
          <w:sz w:val="24"/>
          <w:szCs w:val="24"/>
        </w:rPr>
        <w:t>а</w:t>
      </w:r>
      <w:r w:rsidRPr="00783E7F">
        <w:rPr>
          <w:rFonts w:ascii="Times New Roman" w:hAnsi="Times New Roman"/>
          <w:sz w:val="24"/>
          <w:szCs w:val="24"/>
        </w:rPr>
        <w:t xml:space="preserve"> </w:t>
      </w:r>
      <w:r w:rsidRPr="00535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проводят</w:t>
      </w:r>
      <w:r w:rsidRPr="00535979">
        <w:rPr>
          <w:rFonts w:ascii="Times New Roman" w:hAnsi="Times New Roman"/>
          <w:sz w:val="24"/>
          <w:szCs w:val="24"/>
        </w:rPr>
        <w:t xml:space="preserve"> путем сбора анамнеза, клинического осмотра, дополнительных методов обследования и </w:t>
      </w:r>
      <w:proofErr w:type="gramStart"/>
      <w:r w:rsidRPr="00535979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535979">
        <w:rPr>
          <w:rFonts w:ascii="Times New Roman" w:hAnsi="Times New Roman"/>
          <w:sz w:val="24"/>
          <w:szCs w:val="24"/>
        </w:rPr>
        <w:t xml:space="preserve">  на определение состояния тканей и показаний к лечению, а также на выявление в анамнезе факторов, которые препятствуют немедленному началу лечения. Такими факторами могут быть:</w:t>
      </w:r>
    </w:p>
    <w:p w:rsidR="00C243A2" w:rsidRPr="00535979" w:rsidRDefault="00C243A2" w:rsidP="00C243A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35979">
        <w:rPr>
          <w:rFonts w:ascii="Times New Roman" w:hAnsi="Times New Roman"/>
          <w:sz w:val="24"/>
          <w:szCs w:val="24"/>
        </w:rPr>
        <w:t>аличие непереносимости лекарственных препаратов и материалов, используемых на данном этапе лечения</w:t>
      </w:r>
    </w:p>
    <w:p w:rsidR="00C243A2" w:rsidRPr="00535979" w:rsidRDefault="00C243A2" w:rsidP="00C243A2">
      <w:pPr>
        <w:numPr>
          <w:ilvl w:val="0"/>
          <w:numId w:val="24"/>
        </w:numPr>
        <w:tabs>
          <w:tab w:val="num" w:pos="127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35979">
        <w:rPr>
          <w:rFonts w:ascii="Times New Roman" w:hAnsi="Times New Roman"/>
          <w:sz w:val="24"/>
          <w:szCs w:val="24"/>
        </w:rPr>
        <w:t xml:space="preserve">еадекватное </w:t>
      </w:r>
      <w:proofErr w:type="spellStart"/>
      <w:r w:rsidRPr="00535979">
        <w:rPr>
          <w:rFonts w:ascii="Times New Roman" w:hAnsi="Times New Roman"/>
          <w:sz w:val="24"/>
          <w:szCs w:val="24"/>
        </w:rPr>
        <w:t>психо</w:t>
      </w:r>
      <w:proofErr w:type="spellEnd"/>
      <w:r w:rsidRPr="00535979">
        <w:rPr>
          <w:rFonts w:ascii="Times New Roman" w:hAnsi="Times New Roman"/>
          <w:sz w:val="24"/>
          <w:szCs w:val="24"/>
        </w:rPr>
        <w:t>-эмоциональное  состояние пациента перед  лечением</w:t>
      </w:r>
    </w:p>
    <w:p w:rsidR="00C243A2" w:rsidRPr="00535979" w:rsidRDefault="00C243A2" w:rsidP="00C243A2">
      <w:pPr>
        <w:numPr>
          <w:ilvl w:val="0"/>
          <w:numId w:val="24"/>
        </w:numPr>
        <w:tabs>
          <w:tab w:val="num" w:pos="1275"/>
        </w:tabs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535979">
        <w:rPr>
          <w:rFonts w:ascii="Times New Roman" w:hAnsi="Times New Roman"/>
          <w:sz w:val="24"/>
          <w:szCs w:val="24"/>
        </w:rPr>
        <w:t xml:space="preserve">грожающие жизни острое состояние/заболевание или обострение хронического заболевания (в том числе инфаркт миокарда, острое нарушение мозгового кровообращения и </w:t>
      </w:r>
      <w:proofErr w:type="spellStart"/>
      <w:r w:rsidRPr="00535979">
        <w:rPr>
          <w:rFonts w:ascii="Times New Roman" w:hAnsi="Times New Roman"/>
          <w:sz w:val="24"/>
          <w:szCs w:val="24"/>
        </w:rPr>
        <w:t>т</w:t>
      </w:r>
      <w:proofErr w:type="gramStart"/>
      <w:r w:rsidRPr="00535979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53597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35979">
        <w:rPr>
          <w:rFonts w:ascii="Times New Roman" w:hAnsi="Times New Roman"/>
          <w:sz w:val="24"/>
          <w:szCs w:val="24"/>
        </w:rPr>
        <w:t>развившееся</w:t>
      </w:r>
      <w:proofErr w:type="spellEnd"/>
      <w:r w:rsidRPr="00535979">
        <w:rPr>
          <w:rFonts w:ascii="Times New Roman" w:hAnsi="Times New Roman"/>
          <w:sz w:val="24"/>
          <w:szCs w:val="24"/>
        </w:rPr>
        <w:t xml:space="preserve"> менее чем за 6 месяцев до момента обращения за данной стоматологической помощью</w:t>
      </w:r>
    </w:p>
    <w:p w:rsidR="00C243A2" w:rsidRPr="00535979" w:rsidRDefault="00C243A2" w:rsidP="00C243A2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</w:t>
      </w:r>
      <w:r w:rsidRPr="00535979">
        <w:rPr>
          <w:rFonts w:ascii="Times New Roman" w:hAnsi="Times New Roman"/>
          <w:bCs/>
          <w:iCs/>
          <w:sz w:val="24"/>
          <w:szCs w:val="24"/>
        </w:rPr>
        <w:t>тказ от  лечения</w:t>
      </w:r>
      <w:r w:rsidRPr="00535979">
        <w:rPr>
          <w:rFonts w:ascii="Times New Roman" w:hAnsi="Times New Roman"/>
          <w:sz w:val="24"/>
          <w:szCs w:val="24"/>
        </w:rPr>
        <w:t xml:space="preserve">. </w:t>
      </w:r>
    </w:p>
    <w:p w:rsidR="00C243A2" w:rsidRPr="00535979" w:rsidRDefault="00C243A2" w:rsidP="00C243A2">
      <w:pPr>
        <w:pStyle w:val="Text052"/>
        <w:spacing w:line="360" w:lineRule="auto"/>
        <w:rPr>
          <w:color w:val="auto"/>
          <w:sz w:val="24"/>
          <w:szCs w:val="24"/>
        </w:rPr>
      </w:pPr>
      <w:r w:rsidRPr="00535979">
        <w:rPr>
          <w:color w:val="auto"/>
          <w:sz w:val="24"/>
          <w:szCs w:val="24"/>
        </w:rPr>
        <w:t>Диагноз не представляет сложности ввиду характерной клинической картины и об</w:t>
      </w:r>
      <w:r>
        <w:rPr>
          <w:color w:val="auto"/>
          <w:sz w:val="24"/>
          <w:szCs w:val="24"/>
        </w:rPr>
        <w:t>нар</w:t>
      </w:r>
      <w:r w:rsidRPr="00535979">
        <w:rPr>
          <w:color w:val="auto"/>
          <w:sz w:val="24"/>
          <w:szCs w:val="24"/>
        </w:rPr>
        <w:t xml:space="preserve">ужения в соскобе с поверхности язв обилия веретенообразных </w:t>
      </w:r>
      <w:proofErr w:type="spellStart"/>
      <w:r w:rsidRPr="00535979">
        <w:rPr>
          <w:color w:val="auto"/>
          <w:sz w:val="24"/>
          <w:szCs w:val="24"/>
        </w:rPr>
        <w:t>фузобактерий</w:t>
      </w:r>
      <w:proofErr w:type="spellEnd"/>
      <w:r w:rsidRPr="00535979">
        <w:rPr>
          <w:color w:val="auto"/>
          <w:sz w:val="24"/>
          <w:szCs w:val="24"/>
        </w:rPr>
        <w:t xml:space="preserve"> и спирохет.</w:t>
      </w:r>
    </w:p>
    <w:p w:rsidR="00C243A2" w:rsidRPr="00535979" w:rsidRDefault="00C243A2" w:rsidP="00C243A2">
      <w:pPr>
        <w:pStyle w:val="Text052"/>
        <w:spacing w:line="360" w:lineRule="auto"/>
        <w:rPr>
          <w:color w:val="auto"/>
          <w:sz w:val="24"/>
          <w:szCs w:val="24"/>
        </w:rPr>
      </w:pPr>
      <w:r w:rsidRPr="00535979">
        <w:rPr>
          <w:color w:val="auto"/>
          <w:sz w:val="24"/>
          <w:szCs w:val="24"/>
        </w:rPr>
        <w:t>Клинические показатели крови при относительно кратковременном процессе у большинства больных в пределах нормы. При более длительном течении они могут уменьшаться: увеличивается СОЭ и количество лейкоцитов до верхней границы нормы (8,0–9,0</w:t>
      </w:r>
      <w:r w:rsidRPr="00535979">
        <w:rPr>
          <w:color w:val="auto"/>
          <w:sz w:val="24"/>
          <w:szCs w:val="24"/>
          <w:lang w:val="en-US"/>
        </w:rPr>
        <w:t></w:t>
      </w:r>
      <w:r w:rsidRPr="00535979">
        <w:rPr>
          <w:color w:val="auto"/>
          <w:sz w:val="24"/>
          <w:szCs w:val="24"/>
        </w:rPr>
        <w:t>10</w:t>
      </w:r>
      <w:r w:rsidRPr="00535979">
        <w:rPr>
          <w:color w:val="auto"/>
          <w:sz w:val="24"/>
          <w:szCs w:val="24"/>
          <w:vertAlign w:val="superscript"/>
        </w:rPr>
        <w:t>9</w:t>
      </w:r>
      <w:r w:rsidRPr="00535979">
        <w:rPr>
          <w:color w:val="auto"/>
          <w:sz w:val="24"/>
          <w:szCs w:val="24"/>
        </w:rPr>
        <w:t>/л) либо выше. Однако это может быть связано и с фоновым заболеванием.</w:t>
      </w:r>
    </w:p>
    <w:p w:rsidR="00C243A2" w:rsidRPr="00535979" w:rsidRDefault="00C243A2" w:rsidP="00C243A2">
      <w:pPr>
        <w:pStyle w:val="Title03"/>
        <w:spacing w:line="360" w:lineRule="auto"/>
        <w:jc w:val="both"/>
        <w:rPr>
          <w:rStyle w:val="Title032"/>
          <w:rFonts w:ascii="Times New Roman" w:hAnsi="Times New Roman"/>
          <w:color w:val="auto"/>
          <w:sz w:val="24"/>
          <w:szCs w:val="24"/>
        </w:rPr>
      </w:pPr>
      <w:r w:rsidRPr="00535979">
        <w:rPr>
          <w:rStyle w:val="Title032"/>
          <w:rFonts w:ascii="Times New Roman" w:hAnsi="Times New Roman"/>
          <w:color w:val="auto"/>
          <w:sz w:val="24"/>
          <w:szCs w:val="24"/>
        </w:rPr>
        <w:t>Дифференциальная диагностика</w:t>
      </w:r>
    </w:p>
    <w:p w:rsidR="00C243A2" w:rsidRPr="00535979" w:rsidRDefault="00C243A2" w:rsidP="00C243A2">
      <w:pPr>
        <w:pStyle w:val="Text052"/>
        <w:spacing w:line="360" w:lineRule="auto"/>
        <w:rPr>
          <w:color w:val="auto"/>
          <w:sz w:val="24"/>
          <w:szCs w:val="24"/>
        </w:rPr>
      </w:pPr>
      <w:r w:rsidRPr="00535979">
        <w:rPr>
          <w:color w:val="auto"/>
          <w:sz w:val="24"/>
          <w:szCs w:val="24"/>
        </w:rPr>
        <w:t xml:space="preserve">Её проводят, прежде всего, с язвенным гингивитом при заболеваниях крови (лейкоз, </w:t>
      </w:r>
      <w:r w:rsidR="00007A19" w:rsidRPr="00535979">
        <w:rPr>
          <w:color w:val="auto"/>
          <w:sz w:val="24"/>
          <w:szCs w:val="24"/>
        </w:rPr>
        <w:fldChar w:fldCharType="begin"/>
      </w:r>
      <w:r w:rsidRPr="00535979">
        <w:rPr>
          <w:color w:val="auto"/>
          <w:sz w:val="24"/>
          <w:szCs w:val="24"/>
        </w:rPr>
        <w:instrText>xe "Лейкоз"</w:instrText>
      </w:r>
      <w:r w:rsidR="00007A19" w:rsidRPr="00535979">
        <w:rPr>
          <w:color w:val="auto"/>
          <w:sz w:val="24"/>
          <w:szCs w:val="24"/>
        </w:rPr>
        <w:fldChar w:fldCharType="end"/>
      </w:r>
      <w:r w:rsidRPr="00535979">
        <w:rPr>
          <w:color w:val="auto"/>
          <w:sz w:val="24"/>
          <w:szCs w:val="24"/>
        </w:rPr>
        <w:t xml:space="preserve"> </w:t>
      </w:r>
      <w:proofErr w:type="spellStart"/>
      <w:r w:rsidRPr="00535979">
        <w:rPr>
          <w:color w:val="auto"/>
          <w:sz w:val="24"/>
          <w:szCs w:val="24"/>
        </w:rPr>
        <w:t>агранулоцитоз</w:t>
      </w:r>
      <w:proofErr w:type="spellEnd"/>
      <w:r w:rsidR="00007A19" w:rsidRPr="00535979">
        <w:rPr>
          <w:color w:val="auto"/>
          <w:sz w:val="24"/>
          <w:szCs w:val="24"/>
          <w:highlight w:val="cyan"/>
        </w:rPr>
        <w:fldChar w:fldCharType="begin"/>
      </w:r>
      <w:r w:rsidRPr="00535979">
        <w:rPr>
          <w:color w:val="auto"/>
          <w:sz w:val="24"/>
          <w:szCs w:val="24"/>
          <w:highlight w:val="cyan"/>
        </w:rPr>
        <w:instrText>xe "Агранулоцитоз"</w:instrText>
      </w:r>
      <w:r w:rsidR="00007A19" w:rsidRPr="00535979">
        <w:rPr>
          <w:color w:val="auto"/>
          <w:sz w:val="24"/>
          <w:szCs w:val="24"/>
          <w:highlight w:val="cyan"/>
        </w:rPr>
        <w:fldChar w:fldCharType="end"/>
      </w:r>
      <w:r w:rsidRPr="00535979">
        <w:rPr>
          <w:color w:val="auto"/>
          <w:sz w:val="24"/>
          <w:szCs w:val="24"/>
        </w:rPr>
        <w:t xml:space="preserve"> и др.) и пародонтитом </w:t>
      </w:r>
      <w:r w:rsidR="00007A19" w:rsidRPr="00535979">
        <w:rPr>
          <w:color w:val="auto"/>
          <w:sz w:val="24"/>
          <w:szCs w:val="24"/>
          <w:highlight w:val="cyan"/>
        </w:rPr>
        <w:fldChar w:fldCharType="begin"/>
      </w:r>
      <w:r w:rsidRPr="00535979">
        <w:rPr>
          <w:color w:val="auto"/>
          <w:sz w:val="24"/>
          <w:szCs w:val="24"/>
          <w:highlight w:val="cyan"/>
        </w:rPr>
        <w:instrText>xe "Пародонтит"</w:instrText>
      </w:r>
      <w:r w:rsidR="00007A19" w:rsidRPr="00535979">
        <w:rPr>
          <w:color w:val="auto"/>
          <w:sz w:val="24"/>
          <w:szCs w:val="24"/>
          <w:highlight w:val="cyan"/>
        </w:rPr>
        <w:fldChar w:fldCharType="end"/>
      </w:r>
      <w:r w:rsidRPr="00535979">
        <w:rPr>
          <w:color w:val="auto"/>
          <w:sz w:val="24"/>
          <w:szCs w:val="24"/>
        </w:rPr>
        <w:t xml:space="preserve">лёгкой степени с некротическими изменениями десны, СПИДом, висмутовым </w:t>
      </w:r>
      <w:r w:rsidR="00007A19" w:rsidRPr="00535979">
        <w:rPr>
          <w:color w:val="auto"/>
          <w:sz w:val="24"/>
          <w:szCs w:val="24"/>
          <w:highlight w:val="cyan"/>
        </w:rPr>
        <w:fldChar w:fldCharType="begin"/>
      </w:r>
      <w:r w:rsidRPr="00535979">
        <w:rPr>
          <w:color w:val="auto"/>
          <w:sz w:val="24"/>
          <w:szCs w:val="24"/>
          <w:highlight w:val="cyan"/>
        </w:rPr>
        <w:instrText>xe "Гингивит:висмутовый"</w:instrText>
      </w:r>
      <w:r w:rsidR="00007A19" w:rsidRPr="00535979">
        <w:rPr>
          <w:color w:val="auto"/>
          <w:sz w:val="24"/>
          <w:szCs w:val="24"/>
          <w:highlight w:val="cyan"/>
        </w:rPr>
        <w:fldChar w:fldCharType="end"/>
      </w:r>
      <w:r w:rsidRPr="00535979">
        <w:rPr>
          <w:color w:val="auto"/>
          <w:sz w:val="24"/>
          <w:szCs w:val="24"/>
        </w:rPr>
        <w:t>и свинцовым гингивитом</w:t>
      </w:r>
      <w:r w:rsidR="00007A19" w:rsidRPr="00535979">
        <w:rPr>
          <w:color w:val="auto"/>
          <w:sz w:val="24"/>
          <w:szCs w:val="24"/>
          <w:highlight w:val="cyan"/>
        </w:rPr>
        <w:fldChar w:fldCharType="begin"/>
      </w:r>
      <w:r w:rsidRPr="00535979">
        <w:rPr>
          <w:color w:val="auto"/>
          <w:sz w:val="24"/>
          <w:szCs w:val="24"/>
          <w:highlight w:val="cyan"/>
        </w:rPr>
        <w:instrText>xe "Гингивит:свинцовый"</w:instrText>
      </w:r>
      <w:r w:rsidR="00007A19" w:rsidRPr="00535979">
        <w:rPr>
          <w:color w:val="auto"/>
          <w:sz w:val="24"/>
          <w:szCs w:val="24"/>
          <w:highlight w:val="cyan"/>
        </w:rPr>
        <w:fldChar w:fldCharType="end"/>
      </w:r>
      <w:r w:rsidRPr="00535979">
        <w:rPr>
          <w:color w:val="auto"/>
          <w:sz w:val="24"/>
          <w:szCs w:val="24"/>
        </w:rPr>
        <w:t xml:space="preserve"> (в случае язвенно-некротических изменений при этих заболеваниях).</w:t>
      </w:r>
    </w:p>
    <w:p w:rsidR="00C243A2" w:rsidRPr="00535979" w:rsidRDefault="00C243A2" w:rsidP="00C243A2">
      <w:pPr>
        <w:tabs>
          <w:tab w:val="left" w:pos="39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ab/>
      </w:r>
    </w:p>
    <w:p w:rsidR="00C243A2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 </w:t>
      </w:r>
    </w:p>
    <w:p w:rsidR="00C243A2" w:rsidRPr="00535979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ОБЩИЕ ПОДХОДЫ К ЛЕЧЕНИЮ  </w:t>
      </w:r>
      <w:r>
        <w:rPr>
          <w:rFonts w:ascii="Times New Roman" w:hAnsi="Times New Roman"/>
          <w:sz w:val="24"/>
          <w:szCs w:val="24"/>
        </w:rPr>
        <w:t xml:space="preserve">ОСТРОГО </w:t>
      </w:r>
      <w:r w:rsidRPr="00535979">
        <w:rPr>
          <w:rFonts w:ascii="Times New Roman" w:hAnsi="Times New Roman"/>
          <w:sz w:val="24"/>
          <w:szCs w:val="24"/>
        </w:rPr>
        <w:t>НЕКРОТИЧЕСКОГО ЯЗВЕННО</w:t>
      </w:r>
      <w:r>
        <w:rPr>
          <w:rFonts w:ascii="Times New Roman" w:hAnsi="Times New Roman"/>
          <w:sz w:val="24"/>
          <w:szCs w:val="24"/>
        </w:rPr>
        <w:t>ГО ГИНГИВИТА</w:t>
      </w:r>
      <w:r w:rsidRPr="00535979">
        <w:rPr>
          <w:rFonts w:ascii="Times New Roman" w:hAnsi="Times New Roman"/>
          <w:sz w:val="24"/>
          <w:szCs w:val="24"/>
        </w:rPr>
        <w:t>.</w:t>
      </w:r>
    </w:p>
    <w:p w:rsidR="00C243A2" w:rsidRPr="00535979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Принципы лечения больных с </w:t>
      </w:r>
      <w:r w:rsidRPr="009F6141">
        <w:rPr>
          <w:rFonts w:ascii="Times New Roman" w:hAnsi="Times New Roman"/>
          <w:sz w:val="24"/>
          <w:szCs w:val="24"/>
        </w:rPr>
        <w:t xml:space="preserve">острым некротическим язвенным гингивитом </w:t>
      </w:r>
      <w:r w:rsidRPr="00535979">
        <w:rPr>
          <w:rFonts w:ascii="Times New Roman" w:hAnsi="Times New Roman"/>
          <w:sz w:val="24"/>
          <w:szCs w:val="24"/>
        </w:rPr>
        <w:t xml:space="preserve"> предусматривают одновременное решение нескольких задач:</w:t>
      </w:r>
    </w:p>
    <w:p w:rsidR="00C243A2" w:rsidRPr="00535979" w:rsidRDefault="00C243A2" w:rsidP="00C243A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lastRenderedPageBreak/>
        <w:t xml:space="preserve">предупреждение дальнейшего развития патологического   процесса;  </w:t>
      </w:r>
    </w:p>
    <w:p w:rsidR="00C243A2" w:rsidRPr="00535979" w:rsidRDefault="00C243A2" w:rsidP="00C243A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устранение очага острого </w:t>
      </w:r>
      <w:proofErr w:type="spellStart"/>
      <w:r w:rsidRPr="00535979">
        <w:rPr>
          <w:rFonts w:ascii="Times New Roman" w:hAnsi="Times New Roman"/>
          <w:sz w:val="24"/>
          <w:szCs w:val="24"/>
        </w:rPr>
        <w:t>воспалени</w:t>
      </w:r>
      <w:proofErr w:type="spellEnd"/>
      <w:r w:rsidRPr="00535979">
        <w:rPr>
          <w:rFonts w:ascii="Times New Roman" w:hAnsi="Times New Roman"/>
          <w:sz w:val="24"/>
          <w:szCs w:val="24"/>
        </w:rPr>
        <w:t>;</w:t>
      </w:r>
    </w:p>
    <w:p w:rsidR="00C243A2" w:rsidRPr="00CB07F0" w:rsidRDefault="00C243A2" w:rsidP="00C243A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повышение общей резистентности организма;</w:t>
      </w:r>
    </w:p>
    <w:p w:rsidR="00C243A2" w:rsidRPr="00535979" w:rsidRDefault="00C243A2" w:rsidP="00C243A2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повышение качества жизни пациентов.</w:t>
      </w:r>
    </w:p>
    <w:p w:rsidR="00C243A2" w:rsidRPr="00535979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Лечение   гингивита </w:t>
      </w:r>
      <w:proofErr w:type="spellStart"/>
      <w:r w:rsidRPr="00535979">
        <w:rPr>
          <w:rFonts w:ascii="Times New Roman" w:hAnsi="Times New Roman"/>
          <w:sz w:val="24"/>
          <w:szCs w:val="24"/>
        </w:rPr>
        <w:t>Венсана</w:t>
      </w:r>
      <w:proofErr w:type="spellEnd"/>
      <w:r w:rsidRPr="00535979">
        <w:rPr>
          <w:rFonts w:ascii="Times New Roman" w:hAnsi="Times New Roman"/>
          <w:sz w:val="24"/>
          <w:szCs w:val="24"/>
        </w:rPr>
        <w:t xml:space="preserve"> включает:</w:t>
      </w:r>
      <w:r w:rsidRPr="00535979">
        <w:rPr>
          <w:rFonts w:ascii="Times New Roman" w:hAnsi="Times New Roman"/>
          <w:sz w:val="24"/>
          <w:szCs w:val="24"/>
        </w:rPr>
        <w:tab/>
      </w:r>
    </w:p>
    <w:p w:rsidR="00C243A2" w:rsidRPr="00535979" w:rsidRDefault="00C243A2" w:rsidP="00C243A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проведение местной анестезии (при необходимости и при отсутствии общих противопоказаний);</w:t>
      </w:r>
    </w:p>
    <w:p w:rsidR="00C243A2" w:rsidRPr="00535979" w:rsidRDefault="00C243A2" w:rsidP="00C243A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антисептическая и антимикробная обработка рта;</w:t>
      </w:r>
    </w:p>
    <w:p w:rsidR="00C243A2" w:rsidRPr="00535979" w:rsidRDefault="00C243A2" w:rsidP="00C243A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удаление некротических масс;</w:t>
      </w:r>
    </w:p>
    <w:p w:rsidR="00C243A2" w:rsidRPr="00535979" w:rsidRDefault="00C243A2" w:rsidP="00C243A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проведение общей терапии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5979">
        <w:rPr>
          <w:rFonts w:ascii="Times New Roman" w:hAnsi="Times New Roman"/>
          <w:sz w:val="24"/>
          <w:szCs w:val="24"/>
        </w:rPr>
        <w:t>(препараты противомикробного действия, антибиотики, витамины);</w:t>
      </w:r>
    </w:p>
    <w:p w:rsidR="00C243A2" w:rsidRPr="00535979" w:rsidRDefault="00C243A2" w:rsidP="00C243A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санация  рта;</w:t>
      </w:r>
    </w:p>
    <w:p w:rsidR="00C243A2" w:rsidRPr="00535979" w:rsidRDefault="00C243A2" w:rsidP="00C243A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рекомендации по гигиене рта</w:t>
      </w:r>
    </w:p>
    <w:p w:rsidR="00C243A2" w:rsidRPr="00535979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Выбор метода лечения </w:t>
      </w:r>
      <w:r w:rsidRPr="00783E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строго</w:t>
      </w:r>
      <w:r w:rsidRPr="00783E7F">
        <w:rPr>
          <w:rFonts w:ascii="Times New Roman" w:hAnsi="Times New Roman"/>
          <w:sz w:val="24"/>
          <w:szCs w:val="24"/>
        </w:rPr>
        <w:t xml:space="preserve"> некротическ</w:t>
      </w:r>
      <w:r>
        <w:rPr>
          <w:rFonts w:ascii="Times New Roman" w:hAnsi="Times New Roman"/>
          <w:sz w:val="24"/>
          <w:szCs w:val="24"/>
        </w:rPr>
        <w:t>ого</w:t>
      </w:r>
      <w:r w:rsidRPr="00783E7F">
        <w:rPr>
          <w:rFonts w:ascii="Times New Roman" w:hAnsi="Times New Roman"/>
          <w:sz w:val="24"/>
          <w:szCs w:val="24"/>
        </w:rPr>
        <w:t xml:space="preserve"> язвенн</w:t>
      </w:r>
      <w:r>
        <w:rPr>
          <w:rFonts w:ascii="Times New Roman" w:hAnsi="Times New Roman"/>
          <w:sz w:val="24"/>
          <w:szCs w:val="24"/>
        </w:rPr>
        <w:t>ого</w:t>
      </w:r>
      <w:r w:rsidRPr="00783E7F">
        <w:rPr>
          <w:rFonts w:ascii="Times New Roman" w:hAnsi="Times New Roman"/>
          <w:sz w:val="24"/>
          <w:szCs w:val="24"/>
        </w:rPr>
        <w:t xml:space="preserve"> гингивит</w:t>
      </w:r>
      <w:r>
        <w:rPr>
          <w:rFonts w:ascii="Times New Roman" w:hAnsi="Times New Roman"/>
          <w:sz w:val="24"/>
          <w:szCs w:val="24"/>
        </w:rPr>
        <w:t>а</w:t>
      </w:r>
      <w:r w:rsidRPr="00783E7F">
        <w:rPr>
          <w:rFonts w:ascii="Times New Roman" w:hAnsi="Times New Roman"/>
          <w:sz w:val="24"/>
          <w:szCs w:val="24"/>
        </w:rPr>
        <w:t xml:space="preserve"> </w:t>
      </w:r>
      <w:r w:rsidRPr="00535979">
        <w:rPr>
          <w:rFonts w:ascii="Times New Roman" w:hAnsi="Times New Roman"/>
          <w:sz w:val="24"/>
          <w:szCs w:val="24"/>
        </w:rPr>
        <w:t xml:space="preserve"> зависит от клинической картины, проявлений и симптомов и  может потребовать привлечения врачей других специальностей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43A2" w:rsidRPr="00535979" w:rsidRDefault="00C243A2" w:rsidP="00C243A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Основным принципом лечения гингивита </w:t>
      </w:r>
      <w:proofErr w:type="spellStart"/>
      <w:r w:rsidRPr="00535979">
        <w:rPr>
          <w:rFonts w:ascii="Times New Roman" w:hAnsi="Times New Roman"/>
          <w:sz w:val="24"/>
          <w:szCs w:val="24"/>
        </w:rPr>
        <w:t>Венсана</w:t>
      </w:r>
      <w:proofErr w:type="spellEnd"/>
      <w:r w:rsidRPr="00535979">
        <w:rPr>
          <w:rFonts w:ascii="Times New Roman" w:hAnsi="Times New Roman"/>
          <w:sz w:val="24"/>
          <w:szCs w:val="24"/>
        </w:rPr>
        <w:t xml:space="preserve"> является выявление и устранение причин  приведших к данному заболеванию.   </w:t>
      </w:r>
    </w:p>
    <w:p w:rsidR="00C243A2" w:rsidRPr="00535979" w:rsidRDefault="00C243A2" w:rsidP="00C243A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В первое посещение проводят обработку рта. Начинать лечение следует с проведения обезболивания</w:t>
      </w:r>
      <w:r>
        <w:rPr>
          <w:rFonts w:ascii="Times New Roman" w:hAnsi="Times New Roman"/>
          <w:sz w:val="24"/>
          <w:szCs w:val="24"/>
        </w:rPr>
        <w:t>,</w:t>
      </w:r>
      <w:r w:rsidRPr="00535979">
        <w:rPr>
          <w:rFonts w:ascii="Times New Roman" w:hAnsi="Times New Roman"/>
          <w:sz w:val="24"/>
          <w:szCs w:val="24"/>
        </w:rPr>
        <w:t xml:space="preserve"> после этого удаляют все механические раздражители: </w:t>
      </w:r>
      <w:proofErr w:type="spellStart"/>
      <w:r w:rsidRPr="00535979">
        <w:rPr>
          <w:rFonts w:ascii="Times New Roman" w:hAnsi="Times New Roman"/>
          <w:sz w:val="24"/>
          <w:szCs w:val="24"/>
        </w:rPr>
        <w:t>сошлифовывают</w:t>
      </w:r>
      <w:proofErr w:type="spellEnd"/>
      <w:r w:rsidRPr="00535979">
        <w:rPr>
          <w:rFonts w:ascii="Times New Roman" w:hAnsi="Times New Roman"/>
          <w:sz w:val="24"/>
          <w:szCs w:val="24"/>
        </w:rPr>
        <w:t xml:space="preserve"> острые края зубов, удаляют зубной налет и камень. Удаление разрушенных зубов откладывают до </w:t>
      </w:r>
      <w:proofErr w:type="gramStart"/>
      <w:r w:rsidRPr="00535979">
        <w:rPr>
          <w:rFonts w:ascii="Times New Roman" w:hAnsi="Times New Roman"/>
          <w:sz w:val="24"/>
          <w:szCs w:val="24"/>
        </w:rPr>
        <w:t>полной</w:t>
      </w:r>
      <w:proofErr w:type="gramEnd"/>
      <w:r w:rsidRPr="00535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979">
        <w:rPr>
          <w:rFonts w:ascii="Times New Roman" w:hAnsi="Times New Roman"/>
          <w:sz w:val="24"/>
          <w:szCs w:val="24"/>
        </w:rPr>
        <w:t>эпителизации</w:t>
      </w:r>
      <w:proofErr w:type="spellEnd"/>
      <w:r w:rsidRPr="00535979">
        <w:rPr>
          <w:rFonts w:ascii="Times New Roman" w:hAnsi="Times New Roman"/>
          <w:sz w:val="24"/>
          <w:szCs w:val="24"/>
        </w:rPr>
        <w:t xml:space="preserve"> язв. Очищение язвенных поверхностей проводят с использованием протеолитических ферментов: трипсина, химотрипсина, </w:t>
      </w:r>
      <w:proofErr w:type="spellStart"/>
      <w:r w:rsidRPr="00535979">
        <w:rPr>
          <w:rFonts w:ascii="Times New Roman" w:hAnsi="Times New Roman"/>
          <w:sz w:val="24"/>
          <w:szCs w:val="24"/>
        </w:rPr>
        <w:t>лизоамидазы</w:t>
      </w:r>
      <w:proofErr w:type="spellEnd"/>
      <w:r w:rsidRPr="00535979">
        <w:rPr>
          <w:rFonts w:ascii="Times New Roman" w:hAnsi="Times New Roman"/>
          <w:sz w:val="24"/>
          <w:szCs w:val="24"/>
        </w:rPr>
        <w:t xml:space="preserve"> и др. </w:t>
      </w:r>
      <w:r>
        <w:rPr>
          <w:rFonts w:ascii="Times New Roman" w:hAnsi="Times New Roman"/>
          <w:sz w:val="24"/>
          <w:szCs w:val="24"/>
        </w:rPr>
        <w:t>Рот</w:t>
      </w:r>
      <w:r w:rsidRPr="00535979">
        <w:rPr>
          <w:rFonts w:ascii="Times New Roman" w:hAnsi="Times New Roman"/>
          <w:sz w:val="24"/>
          <w:szCs w:val="24"/>
        </w:rPr>
        <w:t xml:space="preserve"> обрабатывают растворами антисептиков. В дальнейшем проводится ежедневная обработка. Больному назначаются полоскания антисептическими растворами  и рекомендации по гигиене. При легком течении заболевания ограничиваются местным лечением. В более тяжелых случаях назначают общую терапию: противомикробные препараты </w:t>
      </w:r>
      <w:r w:rsidRPr="000B5EE2">
        <w:rPr>
          <w:rFonts w:ascii="Times New Roman" w:hAnsi="Times New Roman"/>
          <w:sz w:val="24"/>
          <w:szCs w:val="24"/>
        </w:rPr>
        <w:t>(</w:t>
      </w:r>
      <w:proofErr w:type="spellStart"/>
      <w:r w:rsidRPr="000B5EE2">
        <w:rPr>
          <w:rFonts w:ascii="Times New Roman" w:hAnsi="Times New Roman"/>
          <w:sz w:val="24"/>
          <w:szCs w:val="24"/>
        </w:rPr>
        <w:t>метронидазол</w:t>
      </w:r>
      <w:proofErr w:type="spellEnd"/>
      <w:r w:rsidRPr="000B5E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5EE2">
        <w:rPr>
          <w:rFonts w:ascii="Times New Roman" w:hAnsi="Times New Roman"/>
          <w:sz w:val="24"/>
          <w:szCs w:val="24"/>
        </w:rPr>
        <w:t>трихопол</w:t>
      </w:r>
      <w:proofErr w:type="spellEnd"/>
      <w:r w:rsidRPr="000B5E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5EE2">
        <w:rPr>
          <w:rFonts w:ascii="Times New Roman" w:hAnsi="Times New Roman"/>
          <w:sz w:val="24"/>
          <w:szCs w:val="24"/>
        </w:rPr>
        <w:t>флагил</w:t>
      </w:r>
      <w:proofErr w:type="spellEnd"/>
      <w:r w:rsidRPr="000B5E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5EE2">
        <w:rPr>
          <w:rFonts w:ascii="Times New Roman" w:hAnsi="Times New Roman"/>
          <w:sz w:val="24"/>
          <w:szCs w:val="24"/>
        </w:rPr>
        <w:t>клиол</w:t>
      </w:r>
      <w:proofErr w:type="spellEnd"/>
      <w:r w:rsidRPr="000B5EE2">
        <w:rPr>
          <w:rFonts w:ascii="Times New Roman" w:hAnsi="Times New Roman"/>
          <w:sz w:val="24"/>
          <w:szCs w:val="24"/>
        </w:rPr>
        <w:t>),</w:t>
      </w:r>
      <w:r w:rsidRPr="00535979">
        <w:rPr>
          <w:rFonts w:ascii="Times New Roman" w:hAnsi="Times New Roman"/>
          <w:sz w:val="24"/>
          <w:szCs w:val="24"/>
        </w:rPr>
        <w:t xml:space="preserve"> антибиотики широкого спектра действия </w:t>
      </w:r>
      <w:r w:rsidRPr="000B5EE2">
        <w:rPr>
          <w:rFonts w:ascii="Times New Roman" w:hAnsi="Times New Roman"/>
          <w:sz w:val="24"/>
          <w:szCs w:val="24"/>
        </w:rPr>
        <w:t xml:space="preserve">(эритромицин, </w:t>
      </w:r>
      <w:proofErr w:type="spellStart"/>
      <w:r w:rsidRPr="000B5EE2">
        <w:rPr>
          <w:rFonts w:ascii="Times New Roman" w:hAnsi="Times New Roman"/>
          <w:sz w:val="24"/>
          <w:szCs w:val="24"/>
        </w:rPr>
        <w:t>олететрин</w:t>
      </w:r>
      <w:proofErr w:type="spellEnd"/>
      <w:r w:rsidRPr="000B5EE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5EE2">
        <w:rPr>
          <w:rFonts w:ascii="Times New Roman" w:hAnsi="Times New Roman"/>
          <w:sz w:val="24"/>
          <w:szCs w:val="24"/>
        </w:rPr>
        <w:t>окситетрациклин</w:t>
      </w:r>
      <w:proofErr w:type="spellEnd"/>
      <w:r w:rsidRPr="000B5EE2">
        <w:rPr>
          <w:rFonts w:ascii="Times New Roman" w:hAnsi="Times New Roman"/>
          <w:sz w:val="24"/>
          <w:szCs w:val="24"/>
        </w:rPr>
        <w:t>),</w:t>
      </w:r>
      <w:r w:rsidRPr="00535979">
        <w:rPr>
          <w:rFonts w:ascii="Times New Roman" w:hAnsi="Times New Roman"/>
          <w:sz w:val="24"/>
          <w:szCs w:val="24"/>
        </w:rPr>
        <w:t xml:space="preserve"> витамин</w:t>
      </w:r>
      <w:proofErr w:type="gramStart"/>
      <w:r w:rsidRPr="00535979">
        <w:rPr>
          <w:rFonts w:ascii="Times New Roman" w:hAnsi="Times New Roman"/>
          <w:sz w:val="24"/>
          <w:szCs w:val="24"/>
        </w:rPr>
        <w:t>ы(</w:t>
      </w:r>
      <w:proofErr w:type="gramEnd"/>
      <w:r w:rsidRPr="00535979">
        <w:rPr>
          <w:rFonts w:ascii="Times New Roman" w:hAnsi="Times New Roman"/>
          <w:sz w:val="24"/>
          <w:szCs w:val="24"/>
        </w:rPr>
        <w:t xml:space="preserve"> группа В, С,А).</w:t>
      </w:r>
    </w:p>
    <w:p w:rsidR="00C243A2" w:rsidRPr="00535979" w:rsidRDefault="00C243A2" w:rsidP="00C243A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После улучшения состояния пациента проводят тщательную санацию  рта.</w:t>
      </w:r>
    </w:p>
    <w:p w:rsidR="00C243A2" w:rsidRPr="00535979" w:rsidRDefault="00C243A2" w:rsidP="00C243A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>Для оказания помощи можно использовать только те материалы и лекарственные средства, которые допущены к применению в установленном порядке.</w:t>
      </w:r>
    </w:p>
    <w:p w:rsidR="00C243A2" w:rsidRPr="00FA38AA" w:rsidRDefault="00C243A2" w:rsidP="00C243A2">
      <w:pPr>
        <w:pStyle w:val="Title03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35979">
        <w:rPr>
          <w:rStyle w:val="Title032"/>
          <w:rFonts w:ascii="Times New Roman" w:hAnsi="Times New Roman"/>
          <w:color w:val="auto"/>
          <w:sz w:val="24"/>
          <w:szCs w:val="24"/>
        </w:rPr>
        <w:lastRenderedPageBreak/>
        <w:t>Профилактика</w:t>
      </w:r>
      <w:r>
        <w:rPr>
          <w:rStyle w:val="Title032"/>
          <w:rFonts w:ascii="Times New Roman" w:hAnsi="Times New Roman"/>
          <w:color w:val="auto"/>
          <w:sz w:val="24"/>
          <w:szCs w:val="24"/>
        </w:rPr>
        <w:t xml:space="preserve"> </w:t>
      </w:r>
      <w:r w:rsidRPr="00FA38AA">
        <w:rPr>
          <w:rFonts w:ascii="Times New Roman" w:hAnsi="Times New Roman"/>
          <w:b w:val="0"/>
          <w:caps w:val="0"/>
          <w:color w:val="auto"/>
          <w:sz w:val="24"/>
          <w:szCs w:val="24"/>
        </w:rPr>
        <w:t>заключается в своевременном лечении простого маргинального гингивита, кариеса зубов, соблюдении правил гигиены  рта, профилактике инфекционных заболеваний, отказе от курения</w:t>
      </w:r>
      <w:proofErr w:type="gramStart"/>
      <w:r w:rsidRPr="00FA38AA">
        <w:rPr>
          <w:rFonts w:ascii="Times New Roman" w:hAnsi="Times New Roman"/>
          <w:b w:val="0"/>
          <w:caps w:val="0"/>
          <w:color w:val="auto"/>
          <w:sz w:val="24"/>
          <w:szCs w:val="24"/>
        </w:rPr>
        <w:t>.</w:t>
      </w:r>
      <w:proofErr w:type="gramEnd"/>
      <w:r w:rsidRPr="00FA38AA">
        <w:rPr>
          <w:rFonts w:ascii="Times New Roman" w:hAnsi="Times New Roman"/>
          <w:b w:val="0"/>
          <w:caps w:val="0"/>
          <w:color w:val="auto"/>
          <w:sz w:val="24"/>
          <w:szCs w:val="24"/>
        </w:rPr>
        <w:t xml:space="preserve"> </w:t>
      </w:r>
      <w:proofErr w:type="gramStart"/>
      <w:r w:rsidRPr="00FA38AA">
        <w:rPr>
          <w:rFonts w:ascii="Times New Roman" w:hAnsi="Times New Roman"/>
          <w:b w:val="0"/>
          <w:caps w:val="0"/>
          <w:color w:val="auto"/>
          <w:sz w:val="24"/>
          <w:szCs w:val="24"/>
        </w:rPr>
        <w:t>о</w:t>
      </w:r>
      <w:proofErr w:type="gramEnd"/>
      <w:r w:rsidRPr="00FA38AA">
        <w:rPr>
          <w:rFonts w:ascii="Times New Roman" w:hAnsi="Times New Roman"/>
          <w:b w:val="0"/>
          <w:caps w:val="0"/>
          <w:color w:val="auto"/>
          <w:sz w:val="24"/>
          <w:szCs w:val="24"/>
        </w:rPr>
        <w:t>собенно важно закаливание организма в целях повышения устойчивости к влиянию различных инфекций.</w:t>
      </w:r>
    </w:p>
    <w:p w:rsidR="00C243A2" w:rsidRPr="00FA38AA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43A2" w:rsidRPr="00535979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5979">
        <w:rPr>
          <w:rFonts w:ascii="Times New Roman" w:hAnsi="Times New Roman"/>
          <w:sz w:val="24"/>
          <w:szCs w:val="24"/>
        </w:rPr>
        <w:t xml:space="preserve"> ОРГАНИЗАЦИЯ МЕДИЦИНСКОЙ ПОМОЩИ ПАЦИЕНТАМ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359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ОСТРЫМ НЕКРОТИЧЕСКИМ</w:t>
      </w:r>
      <w:r w:rsidRPr="00535979">
        <w:rPr>
          <w:rFonts w:ascii="Times New Roman" w:hAnsi="Times New Roman"/>
          <w:sz w:val="24"/>
          <w:szCs w:val="24"/>
        </w:rPr>
        <w:t xml:space="preserve"> ЯЗВЕНН</w:t>
      </w:r>
      <w:r>
        <w:rPr>
          <w:rFonts w:ascii="Times New Roman" w:hAnsi="Times New Roman"/>
          <w:sz w:val="24"/>
          <w:szCs w:val="24"/>
        </w:rPr>
        <w:t>ЫМ</w:t>
      </w:r>
      <w:r w:rsidRPr="00535979">
        <w:rPr>
          <w:rFonts w:ascii="Times New Roman" w:hAnsi="Times New Roman"/>
          <w:sz w:val="24"/>
          <w:szCs w:val="24"/>
        </w:rPr>
        <w:t xml:space="preserve"> ГИНГИВИТ</w:t>
      </w:r>
      <w:r>
        <w:rPr>
          <w:rFonts w:ascii="Times New Roman" w:hAnsi="Times New Roman"/>
          <w:sz w:val="24"/>
          <w:szCs w:val="24"/>
        </w:rPr>
        <w:t>ОМ</w:t>
      </w:r>
      <w:r w:rsidRPr="00535979">
        <w:rPr>
          <w:rFonts w:ascii="Times New Roman" w:hAnsi="Times New Roman"/>
          <w:sz w:val="24"/>
          <w:szCs w:val="24"/>
        </w:rPr>
        <w:t>.</w:t>
      </w:r>
    </w:p>
    <w:p w:rsidR="00C243A2" w:rsidRPr="005218AB" w:rsidRDefault="00C243A2" w:rsidP="00C243A2">
      <w:pPr>
        <w:shd w:val="clear" w:color="auto" w:fill="FFFFFF"/>
        <w:tabs>
          <w:tab w:val="left" w:pos="360"/>
        </w:tabs>
        <w:spacing w:line="360" w:lineRule="auto"/>
        <w:ind w:right="365" w:firstLine="178"/>
        <w:jc w:val="both"/>
        <w:rPr>
          <w:rFonts w:ascii="Times New Roman" w:hAnsi="Times New Roman"/>
          <w:sz w:val="24"/>
          <w:szCs w:val="24"/>
        </w:rPr>
      </w:pPr>
      <w:r w:rsidRPr="0049756A">
        <w:rPr>
          <w:rFonts w:ascii="Times New Roman" w:hAnsi="Times New Roman"/>
          <w:sz w:val="24"/>
          <w:szCs w:val="24"/>
        </w:rPr>
        <w:t xml:space="preserve">          </w:t>
      </w:r>
      <w:r w:rsidRPr="005218AB">
        <w:rPr>
          <w:rFonts w:ascii="Times New Roman" w:hAnsi="Times New Roman"/>
          <w:spacing w:val="-4"/>
          <w:sz w:val="24"/>
          <w:szCs w:val="24"/>
        </w:rPr>
        <w:t xml:space="preserve">Лечение пациентов с </w:t>
      </w:r>
      <w:r w:rsidRPr="005218AB">
        <w:rPr>
          <w:rFonts w:ascii="Times New Roman" w:hAnsi="Times New Roman"/>
          <w:spacing w:val="-1"/>
          <w:sz w:val="24"/>
          <w:szCs w:val="24"/>
        </w:rPr>
        <w:t xml:space="preserve">заболеванием </w:t>
      </w:r>
      <w:r w:rsidRPr="005218AB">
        <w:rPr>
          <w:rFonts w:ascii="Times New Roman" w:hAnsi="Times New Roman"/>
          <w:sz w:val="24"/>
          <w:szCs w:val="24"/>
        </w:rPr>
        <w:t>с  острым некротическим язвенным гингивитом  проводится в стоматологических медицинских организациях. Как правило, лечение проводится в амбулаторно-поликлинических условиях.</w:t>
      </w:r>
    </w:p>
    <w:p w:rsidR="00C243A2" w:rsidRPr="005218AB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5E7">
        <w:rPr>
          <w:rFonts w:ascii="Times New Roman" w:hAnsi="Times New Roman"/>
          <w:sz w:val="24"/>
          <w:szCs w:val="24"/>
        </w:rPr>
        <w:tab/>
        <w:t xml:space="preserve">Оказание помощи больным с  </w:t>
      </w:r>
      <w:r w:rsidRPr="00783E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стрым</w:t>
      </w:r>
      <w:r w:rsidRPr="00783E7F">
        <w:rPr>
          <w:rFonts w:ascii="Times New Roman" w:hAnsi="Times New Roman"/>
          <w:sz w:val="24"/>
          <w:szCs w:val="24"/>
        </w:rPr>
        <w:t xml:space="preserve"> некротическ</w:t>
      </w:r>
      <w:r>
        <w:rPr>
          <w:rFonts w:ascii="Times New Roman" w:hAnsi="Times New Roman"/>
          <w:sz w:val="24"/>
          <w:szCs w:val="24"/>
        </w:rPr>
        <w:t>им</w:t>
      </w:r>
      <w:r w:rsidRPr="00783E7F">
        <w:rPr>
          <w:rFonts w:ascii="Times New Roman" w:hAnsi="Times New Roman"/>
          <w:sz w:val="24"/>
          <w:szCs w:val="24"/>
        </w:rPr>
        <w:t xml:space="preserve"> язвенн</w:t>
      </w:r>
      <w:r>
        <w:rPr>
          <w:rFonts w:ascii="Times New Roman" w:hAnsi="Times New Roman"/>
          <w:sz w:val="24"/>
          <w:szCs w:val="24"/>
        </w:rPr>
        <w:t>ым</w:t>
      </w:r>
      <w:r w:rsidRPr="00783E7F">
        <w:rPr>
          <w:rFonts w:ascii="Times New Roman" w:hAnsi="Times New Roman"/>
          <w:sz w:val="24"/>
          <w:szCs w:val="24"/>
        </w:rPr>
        <w:t xml:space="preserve"> гингивит</w:t>
      </w:r>
      <w:r>
        <w:rPr>
          <w:rFonts w:ascii="Times New Roman" w:hAnsi="Times New Roman"/>
          <w:sz w:val="24"/>
          <w:szCs w:val="24"/>
        </w:rPr>
        <w:t>ом</w:t>
      </w:r>
      <w:r w:rsidRPr="00783E7F">
        <w:rPr>
          <w:rFonts w:ascii="Times New Roman" w:hAnsi="Times New Roman"/>
          <w:sz w:val="24"/>
          <w:szCs w:val="24"/>
        </w:rPr>
        <w:t xml:space="preserve"> </w:t>
      </w:r>
      <w:r w:rsidRPr="001435E7">
        <w:rPr>
          <w:rFonts w:ascii="Times New Roman" w:hAnsi="Times New Roman"/>
          <w:sz w:val="24"/>
          <w:szCs w:val="24"/>
        </w:rPr>
        <w:t xml:space="preserve"> осуществляется в основном врачами-стоматологами общей практики, врачами-стоматологами терапевтами,</w:t>
      </w:r>
      <w:r w:rsidRPr="001435E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435E7">
        <w:rPr>
          <w:rFonts w:ascii="Times New Roman" w:hAnsi="Times New Roman"/>
          <w:sz w:val="24"/>
          <w:szCs w:val="24"/>
        </w:rPr>
        <w:t>врачами-стоматологами хирургами,</w:t>
      </w:r>
      <w:r w:rsidRPr="001435E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435E7">
        <w:rPr>
          <w:rFonts w:ascii="Times New Roman" w:hAnsi="Times New Roman"/>
          <w:sz w:val="24"/>
          <w:szCs w:val="24"/>
        </w:rPr>
        <w:t>врачами-стоматологами ортопедами,</w:t>
      </w:r>
      <w:r w:rsidRPr="001435E7">
        <w:rPr>
          <w:rFonts w:ascii="Times New Roman" w:hAnsi="Times New Roman"/>
          <w:bCs/>
          <w:iCs/>
          <w:sz w:val="24"/>
          <w:szCs w:val="24"/>
        </w:rPr>
        <w:t xml:space="preserve"> зубными врачами, врачами – физиотерапевтами</w:t>
      </w:r>
      <w:r w:rsidRPr="0049756A">
        <w:rPr>
          <w:rFonts w:ascii="Times New Roman" w:hAnsi="Times New Roman"/>
          <w:sz w:val="24"/>
          <w:szCs w:val="24"/>
        </w:rPr>
        <w:t xml:space="preserve">. В процессе оказания помощи принимает участие средний  медицинский персонал, </w:t>
      </w:r>
      <w:r w:rsidRPr="005218AB">
        <w:rPr>
          <w:rFonts w:ascii="Times New Roman" w:hAnsi="Times New Roman"/>
          <w:sz w:val="24"/>
          <w:szCs w:val="24"/>
        </w:rPr>
        <w:t>в том числе гигиенисты</w:t>
      </w:r>
      <w:r w:rsidRPr="0049756A">
        <w:rPr>
          <w:rFonts w:ascii="Times New Roman" w:hAnsi="Times New Roman"/>
          <w:sz w:val="24"/>
          <w:szCs w:val="24"/>
        </w:rPr>
        <w:t xml:space="preserve"> стоматологические.</w:t>
      </w:r>
      <w:r w:rsidRPr="000F6895">
        <w:rPr>
          <w:b/>
          <w:caps/>
        </w:rPr>
        <w:br w:type="page"/>
      </w:r>
      <w:r w:rsidRPr="00761814"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Pr="00761814">
        <w:rPr>
          <w:rFonts w:ascii="Times New Roman" w:hAnsi="Times New Roman"/>
          <w:b/>
          <w:sz w:val="24"/>
          <w:szCs w:val="24"/>
        </w:rPr>
        <w:t xml:space="preserve">. ХАРАКТЕРИСТИКА ТРЕБОВАНИЙ </w:t>
      </w:r>
      <w:r w:rsidRPr="005218AB">
        <w:rPr>
          <w:rFonts w:ascii="Times New Roman" w:hAnsi="Times New Roman"/>
          <w:b/>
          <w:bCs/>
          <w:sz w:val="24"/>
          <w:szCs w:val="24"/>
        </w:rPr>
        <w:t xml:space="preserve">КЛИНИЧЕСКИХ РЕКОМЕНДАЦИЙ </w:t>
      </w:r>
    </w:p>
    <w:p w:rsidR="00C243A2" w:rsidRPr="0049756A" w:rsidRDefault="00C243A2" w:rsidP="00C243A2">
      <w:pPr>
        <w:shd w:val="clear" w:color="auto" w:fill="FFFFFF"/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49756A">
        <w:rPr>
          <w:rFonts w:ascii="Times New Roman" w:hAnsi="Times New Roman"/>
          <w:b/>
          <w:i/>
          <w:sz w:val="24"/>
          <w:szCs w:val="24"/>
        </w:rPr>
        <w:t>7.1. Модель пациента</w:t>
      </w:r>
    </w:p>
    <w:p w:rsidR="00C243A2" w:rsidRPr="00544D1A" w:rsidRDefault="00C243A2" w:rsidP="00C243A2">
      <w:pPr>
        <w:spacing w:line="360" w:lineRule="auto"/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b/>
          <w:sz w:val="24"/>
          <w:szCs w:val="24"/>
        </w:rPr>
        <w:t>Нозологическая форма:</w:t>
      </w:r>
      <w:r w:rsidRPr="00544D1A">
        <w:rPr>
          <w:rFonts w:ascii="Times New Roman" w:hAnsi="Times New Roman"/>
          <w:sz w:val="24"/>
          <w:szCs w:val="24"/>
        </w:rPr>
        <w:t xml:space="preserve"> Острый некротический язвенный гингивит (фузоспирохетный гингивит), (гингивит </w:t>
      </w:r>
      <w:proofErr w:type="spellStart"/>
      <w:r w:rsidRPr="00544D1A">
        <w:rPr>
          <w:rFonts w:ascii="Times New Roman" w:hAnsi="Times New Roman"/>
          <w:sz w:val="24"/>
          <w:szCs w:val="24"/>
        </w:rPr>
        <w:t>Венсана</w:t>
      </w:r>
      <w:proofErr w:type="spellEnd"/>
      <w:r w:rsidRPr="00544D1A">
        <w:rPr>
          <w:rFonts w:ascii="Times New Roman" w:hAnsi="Times New Roman"/>
          <w:sz w:val="24"/>
          <w:szCs w:val="24"/>
        </w:rPr>
        <w:t>).</w:t>
      </w:r>
      <w:r w:rsidRPr="00544D1A">
        <w:rPr>
          <w:rFonts w:ascii="Times New Roman" w:hAnsi="Times New Roman"/>
          <w:sz w:val="24"/>
          <w:szCs w:val="24"/>
        </w:rPr>
        <w:tab/>
      </w:r>
    </w:p>
    <w:p w:rsidR="00C243A2" w:rsidRPr="00544D1A" w:rsidRDefault="00C243A2" w:rsidP="00C243A2">
      <w:pPr>
        <w:spacing w:line="360" w:lineRule="auto"/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b/>
          <w:sz w:val="24"/>
          <w:szCs w:val="24"/>
        </w:rPr>
        <w:t xml:space="preserve">Стадия: </w:t>
      </w:r>
      <w:r w:rsidRPr="00544D1A">
        <w:rPr>
          <w:rFonts w:ascii="Times New Roman" w:hAnsi="Times New Roman"/>
          <w:sz w:val="24"/>
          <w:szCs w:val="24"/>
        </w:rPr>
        <w:t>любая.</w:t>
      </w:r>
    </w:p>
    <w:p w:rsidR="00C243A2" w:rsidRPr="00544D1A" w:rsidRDefault="00C243A2" w:rsidP="00C243A2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b/>
          <w:sz w:val="24"/>
          <w:szCs w:val="24"/>
        </w:rPr>
        <w:t>Фаза:</w:t>
      </w:r>
      <w:r w:rsidRPr="00544D1A">
        <w:rPr>
          <w:rFonts w:ascii="Times New Roman" w:hAnsi="Times New Roman"/>
          <w:sz w:val="24"/>
          <w:szCs w:val="24"/>
        </w:rPr>
        <w:t xml:space="preserve"> острая. </w:t>
      </w:r>
    </w:p>
    <w:p w:rsidR="00C243A2" w:rsidRPr="00544D1A" w:rsidRDefault="00C243A2" w:rsidP="00C243A2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b/>
          <w:sz w:val="24"/>
          <w:szCs w:val="24"/>
        </w:rPr>
        <w:t>Осложнение:</w:t>
      </w:r>
      <w:r w:rsidRPr="00544D1A">
        <w:rPr>
          <w:rFonts w:ascii="Times New Roman" w:hAnsi="Times New Roman"/>
          <w:sz w:val="24"/>
          <w:szCs w:val="24"/>
        </w:rPr>
        <w:t xml:space="preserve"> без осложнений</w:t>
      </w:r>
    </w:p>
    <w:p w:rsidR="00C243A2" w:rsidRPr="00544D1A" w:rsidRDefault="00C243A2" w:rsidP="00C243A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 по МКБ - 10</w:t>
      </w:r>
      <w:r w:rsidRPr="00544D1A">
        <w:rPr>
          <w:rFonts w:ascii="Times New Roman" w:hAnsi="Times New Roman"/>
          <w:b/>
          <w:sz w:val="24"/>
          <w:szCs w:val="24"/>
        </w:rPr>
        <w:t>:</w:t>
      </w:r>
      <w:r w:rsidRPr="00544D1A">
        <w:rPr>
          <w:rFonts w:ascii="Times New Roman" w:hAnsi="Times New Roman"/>
          <w:sz w:val="24"/>
          <w:szCs w:val="24"/>
        </w:rPr>
        <w:t xml:space="preserve"> А69.10</w:t>
      </w:r>
    </w:p>
    <w:p w:rsidR="00C243A2" w:rsidRPr="0049756A" w:rsidRDefault="00C243A2" w:rsidP="00C243A2">
      <w:pPr>
        <w:rPr>
          <w:rFonts w:ascii="Times New Roman" w:hAnsi="Times New Roman"/>
          <w:b/>
          <w:i/>
          <w:sz w:val="24"/>
          <w:szCs w:val="24"/>
        </w:rPr>
      </w:pPr>
      <w:r w:rsidRPr="0049756A">
        <w:rPr>
          <w:rFonts w:ascii="Times New Roman" w:hAnsi="Times New Roman"/>
          <w:b/>
          <w:i/>
          <w:sz w:val="24"/>
          <w:szCs w:val="24"/>
        </w:rPr>
        <w:t>7.1.1. Критерии и признаки, определяющие модель пациента</w:t>
      </w:r>
    </w:p>
    <w:p w:rsidR="00C243A2" w:rsidRPr="00544D1A" w:rsidRDefault="00C243A2" w:rsidP="00C243A2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>1. Ярко гиперемированная десна</w:t>
      </w:r>
    </w:p>
    <w:p w:rsidR="00C243A2" w:rsidRPr="00544D1A" w:rsidRDefault="00C243A2" w:rsidP="00C243A2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</w:t>
      </w:r>
      <w:r w:rsidRPr="00544D1A">
        <w:rPr>
          <w:rFonts w:ascii="Times New Roman" w:hAnsi="Times New Roman"/>
          <w:sz w:val="24"/>
          <w:szCs w:val="24"/>
        </w:rPr>
        <w:t xml:space="preserve">арушение </w:t>
      </w:r>
      <w:proofErr w:type="spellStart"/>
      <w:r w:rsidRPr="00544D1A">
        <w:rPr>
          <w:rFonts w:ascii="Times New Roman" w:hAnsi="Times New Roman"/>
          <w:sz w:val="24"/>
          <w:szCs w:val="24"/>
        </w:rPr>
        <w:t>фестончатости</w:t>
      </w:r>
      <w:proofErr w:type="spellEnd"/>
      <w:r w:rsidRPr="00544D1A">
        <w:rPr>
          <w:rFonts w:ascii="Times New Roman" w:hAnsi="Times New Roman"/>
          <w:sz w:val="24"/>
          <w:szCs w:val="24"/>
        </w:rPr>
        <w:t xml:space="preserve"> десны в результате некроза </w:t>
      </w:r>
      <w:proofErr w:type="spellStart"/>
      <w:r w:rsidRPr="00544D1A">
        <w:rPr>
          <w:rFonts w:ascii="Times New Roman" w:hAnsi="Times New Roman"/>
          <w:sz w:val="24"/>
          <w:szCs w:val="24"/>
        </w:rPr>
        <w:t>десневых</w:t>
      </w:r>
      <w:proofErr w:type="spellEnd"/>
      <w:r w:rsidRPr="00544D1A">
        <w:rPr>
          <w:rFonts w:ascii="Times New Roman" w:hAnsi="Times New Roman"/>
          <w:sz w:val="24"/>
          <w:szCs w:val="24"/>
        </w:rPr>
        <w:t xml:space="preserve"> сосочков </w:t>
      </w:r>
    </w:p>
    <w:p w:rsidR="00C243A2" w:rsidRPr="00544D1A" w:rsidRDefault="00C243A2" w:rsidP="00C243A2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</w:t>
      </w:r>
      <w:r w:rsidRPr="00544D1A">
        <w:rPr>
          <w:rFonts w:ascii="Times New Roman" w:hAnsi="Times New Roman"/>
          <w:sz w:val="24"/>
          <w:szCs w:val="24"/>
        </w:rPr>
        <w:t xml:space="preserve">еро-зеленый некротический </w:t>
      </w:r>
      <w:proofErr w:type="gramStart"/>
      <w:r w:rsidRPr="00544D1A">
        <w:rPr>
          <w:rFonts w:ascii="Times New Roman" w:hAnsi="Times New Roman"/>
          <w:sz w:val="24"/>
          <w:szCs w:val="24"/>
        </w:rPr>
        <w:t>налет</w:t>
      </w:r>
      <w:proofErr w:type="gramEnd"/>
      <w:r w:rsidRPr="00544D1A">
        <w:rPr>
          <w:rFonts w:ascii="Times New Roman" w:hAnsi="Times New Roman"/>
          <w:sz w:val="24"/>
          <w:szCs w:val="24"/>
        </w:rPr>
        <w:t xml:space="preserve"> покрывающий эрозивную поверхность пораженного участка</w:t>
      </w:r>
    </w:p>
    <w:p w:rsidR="00C243A2" w:rsidRPr="00544D1A" w:rsidRDefault="00C243A2" w:rsidP="00C243A2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>4. Резкая болезненность и быстрое распространение воспаления на различные участки слизистой оболочки рта</w:t>
      </w:r>
    </w:p>
    <w:p w:rsidR="00C243A2" w:rsidRPr="00544D1A" w:rsidRDefault="00C243A2" w:rsidP="00C243A2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 xml:space="preserve">5. Неприятный запах изо рта </w:t>
      </w:r>
    </w:p>
    <w:p w:rsidR="00C243A2" w:rsidRPr="00544D1A" w:rsidRDefault="00C243A2" w:rsidP="00C243A2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r w:rsidRPr="00544D1A">
        <w:rPr>
          <w:rFonts w:ascii="Times New Roman" w:hAnsi="Times New Roman"/>
          <w:sz w:val="24"/>
          <w:szCs w:val="24"/>
        </w:rPr>
        <w:t>азубные</w:t>
      </w:r>
      <w:proofErr w:type="spellEnd"/>
      <w:r w:rsidRPr="00544D1A">
        <w:rPr>
          <w:rFonts w:ascii="Times New Roman" w:hAnsi="Times New Roman"/>
          <w:sz w:val="24"/>
          <w:szCs w:val="24"/>
        </w:rPr>
        <w:t xml:space="preserve"> отложения</w:t>
      </w:r>
    </w:p>
    <w:p w:rsidR="00C243A2" w:rsidRPr="00544D1A" w:rsidRDefault="00C243A2" w:rsidP="00C243A2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 xml:space="preserve">7. Возможно повышение температуры тела </w:t>
      </w:r>
    </w:p>
    <w:p w:rsidR="00C243A2" w:rsidRPr="00544D1A" w:rsidRDefault="00C243A2" w:rsidP="00C24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Б</w:t>
      </w:r>
      <w:r w:rsidRPr="00544D1A">
        <w:rPr>
          <w:rFonts w:ascii="Times New Roman" w:hAnsi="Times New Roman"/>
          <w:sz w:val="24"/>
          <w:szCs w:val="24"/>
        </w:rPr>
        <w:t>ледность кожных покровов.</w:t>
      </w:r>
    </w:p>
    <w:p w:rsidR="00C243A2" w:rsidRPr="00544D1A" w:rsidRDefault="00C243A2" w:rsidP="00C243A2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У</w:t>
      </w:r>
      <w:r w:rsidRPr="00544D1A">
        <w:rPr>
          <w:rFonts w:ascii="Times New Roman" w:hAnsi="Times New Roman"/>
          <w:sz w:val="24"/>
          <w:szCs w:val="24"/>
        </w:rPr>
        <w:t xml:space="preserve">величение регионарных лимфатических узлов </w:t>
      </w:r>
    </w:p>
    <w:p w:rsidR="00C243A2" w:rsidRPr="00544D1A" w:rsidRDefault="00C243A2" w:rsidP="00C243A2">
      <w:pPr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>10. Отсутствие рентгенологических признаков  резорбции костной  ткани.</w:t>
      </w:r>
    </w:p>
    <w:p w:rsidR="00C243A2" w:rsidRPr="00544D1A" w:rsidRDefault="00C243A2" w:rsidP="00C24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</w:t>
      </w:r>
      <w:r w:rsidRPr="00544D1A">
        <w:rPr>
          <w:rFonts w:ascii="Times New Roman" w:hAnsi="Times New Roman"/>
          <w:sz w:val="24"/>
          <w:szCs w:val="24"/>
        </w:rPr>
        <w:t>еудовлетворительная гигиена рта</w:t>
      </w:r>
    </w:p>
    <w:p w:rsidR="00C243A2" w:rsidRPr="0049756A" w:rsidRDefault="00C243A2" w:rsidP="00C243A2">
      <w:pPr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544D1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9756A">
        <w:rPr>
          <w:rFonts w:ascii="Times New Roman" w:hAnsi="Times New Roman"/>
          <w:b/>
          <w:bCs/>
          <w:i/>
          <w:sz w:val="24"/>
          <w:szCs w:val="24"/>
        </w:rPr>
        <w:t xml:space="preserve">7.1.2. Порядок включения пациента в </w:t>
      </w:r>
      <w:r w:rsidRPr="005218AB">
        <w:rPr>
          <w:rFonts w:ascii="Times New Roman" w:hAnsi="Times New Roman"/>
          <w:b/>
          <w:i/>
          <w:sz w:val="24"/>
          <w:szCs w:val="24"/>
        </w:rPr>
        <w:t>Клинические рекомендации (протоколы лечения):</w:t>
      </w:r>
    </w:p>
    <w:p w:rsidR="00C243A2" w:rsidRPr="00544D1A" w:rsidRDefault="00C243A2" w:rsidP="00C243A2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544D1A">
        <w:rPr>
          <w:rFonts w:ascii="Times New Roman" w:hAnsi="Times New Roman"/>
          <w:sz w:val="24"/>
          <w:szCs w:val="24"/>
        </w:rPr>
        <w:t>Состояние пациента, удовлетворяющее кри</w:t>
      </w:r>
      <w:r w:rsidRPr="00544D1A">
        <w:rPr>
          <w:rFonts w:ascii="Times New Roman" w:hAnsi="Times New Roman"/>
          <w:sz w:val="24"/>
          <w:szCs w:val="24"/>
        </w:rPr>
        <w:softHyphen/>
        <w:t>териям и признакам диагностики данной модели пациента.</w:t>
      </w:r>
    </w:p>
    <w:p w:rsidR="00C243A2" w:rsidRDefault="00C243A2" w:rsidP="00C243A2">
      <w:pPr>
        <w:shd w:val="clear" w:color="auto" w:fill="FFFFFF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243A2" w:rsidRDefault="00C243A2" w:rsidP="00C243A2">
      <w:pPr>
        <w:shd w:val="clear" w:color="auto" w:fill="FFFFFF"/>
        <w:spacing w:line="36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C243A2" w:rsidRPr="0049756A" w:rsidRDefault="00C243A2" w:rsidP="00C243A2">
      <w:pPr>
        <w:shd w:val="clear" w:color="auto" w:fill="FFFFFF"/>
        <w:spacing w:line="360" w:lineRule="auto"/>
        <w:rPr>
          <w:rFonts w:ascii="Times New Roman" w:hAnsi="Times New Roman"/>
          <w:i/>
          <w:sz w:val="24"/>
          <w:szCs w:val="24"/>
        </w:rPr>
      </w:pPr>
      <w:r w:rsidRPr="0049756A">
        <w:rPr>
          <w:rFonts w:ascii="Times New Roman" w:hAnsi="Times New Roman"/>
          <w:b/>
          <w:bCs/>
          <w:i/>
          <w:sz w:val="24"/>
          <w:szCs w:val="24"/>
        </w:rPr>
        <w:lastRenderedPageBreak/>
        <w:t>7.1.3.</w:t>
      </w:r>
      <w:r w:rsidRPr="0049756A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</w:t>
      </w:r>
      <w:r w:rsidRPr="0049756A">
        <w:rPr>
          <w:rFonts w:ascii="Times New Roman" w:hAnsi="Times New Roman"/>
          <w:b/>
          <w:bCs/>
          <w:i/>
          <w:sz w:val="24"/>
          <w:szCs w:val="24"/>
        </w:rPr>
        <w:t>Требования к диагностике амбулаторно-поликлинической</w:t>
      </w:r>
    </w:p>
    <w:tbl>
      <w:tblPr>
        <w:tblW w:w="483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4773"/>
        <w:gridCol w:w="2692"/>
      </w:tblGrid>
      <w:tr w:rsidR="00C243A2" w:rsidRPr="00C6575F" w:rsidTr="00E42BD4">
        <w:trPr>
          <w:trHeight w:val="251"/>
        </w:trPr>
        <w:tc>
          <w:tcPr>
            <w:tcW w:w="10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b/>
                <w:bCs/>
                <w:sz w:val="20"/>
                <w:szCs w:val="20"/>
              </w:rPr>
              <w:t>Частота предоставления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А01.07.001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Сбор анамнеза и жалоб при патологии рта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А01.07.002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Визуальное исследование при патологии рта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А01.07.003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Пальпация органов рта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А02.07.001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А02.07.002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А02.07.003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C6575F">
              <w:rPr>
                <w:rFonts w:ascii="Times New Roman" w:hAnsi="Times New Roman"/>
                <w:sz w:val="24"/>
                <w:szCs w:val="24"/>
              </w:rPr>
              <w:t>пародонтальных</w:t>
            </w:r>
            <w:proofErr w:type="spellEnd"/>
            <w:r w:rsidRPr="00C6575F">
              <w:rPr>
                <w:rFonts w:ascii="Times New Roman" w:hAnsi="Times New Roman"/>
                <w:sz w:val="24"/>
                <w:szCs w:val="24"/>
              </w:rPr>
              <w:t xml:space="preserve"> карманов с помощью </w:t>
            </w:r>
            <w:proofErr w:type="spellStart"/>
            <w:r w:rsidRPr="00C6575F">
              <w:rPr>
                <w:rFonts w:ascii="Times New Roman" w:hAnsi="Times New Roman"/>
                <w:sz w:val="24"/>
                <w:szCs w:val="24"/>
              </w:rPr>
              <w:t>пародонтологического</w:t>
            </w:r>
            <w:proofErr w:type="spellEnd"/>
            <w:r w:rsidRPr="00C6575F">
              <w:rPr>
                <w:rFonts w:ascii="Times New Roman" w:hAnsi="Times New Roman"/>
                <w:sz w:val="24"/>
                <w:szCs w:val="24"/>
              </w:rPr>
              <w:t xml:space="preserve"> зонда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А02.07.006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Определение прикуса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А02.07.008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А12.07.001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А12.07.003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А12.07.004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C6575F">
              <w:rPr>
                <w:rFonts w:ascii="Times New Roman" w:hAnsi="Times New Roman"/>
                <w:sz w:val="24"/>
                <w:szCs w:val="24"/>
              </w:rPr>
              <w:t>пародонтальных</w:t>
            </w:r>
            <w:proofErr w:type="spellEnd"/>
            <w:r w:rsidRPr="00C6575F">
              <w:rPr>
                <w:rFonts w:ascii="Times New Roman" w:hAnsi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А09.07.005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Микроскопическое исследование отделяемого из полости рта на чувствительность к антибактериальным и противогрибковым средствам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А06.07.007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75F">
              <w:rPr>
                <w:rFonts w:ascii="Times New Roman" w:hAnsi="Times New Roman"/>
                <w:sz w:val="24"/>
                <w:szCs w:val="24"/>
              </w:rPr>
              <w:t>Внутриротова</w:t>
            </w:r>
            <w:proofErr w:type="spellEnd"/>
            <w:r w:rsidRPr="00C6575F">
              <w:rPr>
                <w:rFonts w:ascii="Times New Roman" w:hAnsi="Times New Roman"/>
                <w:sz w:val="24"/>
                <w:szCs w:val="24"/>
              </w:rPr>
              <w:t xml:space="preserve"> рентгенография в прикус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A06.07.003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 xml:space="preserve">Прицельная </w:t>
            </w:r>
            <w:proofErr w:type="spellStart"/>
            <w:r w:rsidRPr="00C6575F">
              <w:rPr>
                <w:rFonts w:ascii="Times New Roman" w:hAnsi="Times New Roman"/>
                <w:sz w:val="24"/>
                <w:szCs w:val="24"/>
              </w:rPr>
              <w:t>внутриротовая</w:t>
            </w:r>
            <w:proofErr w:type="spellEnd"/>
            <w:r w:rsidRPr="00C6575F">
              <w:rPr>
                <w:rFonts w:ascii="Times New Roman" w:hAnsi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A06.07.004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75F">
              <w:rPr>
                <w:rFonts w:ascii="Times New Roman" w:hAnsi="Times New Roman"/>
                <w:sz w:val="24"/>
                <w:szCs w:val="24"/>
              </w:rPr>
              <w:t>Ортопантомография</w:t>
            </w:r>
            <w:proofErr w:type="spellEnd"/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A06.31.006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BF69EB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EB">
              <w:rPr>
                <w:rFonts w:ascii="Times New Roman" w:hAnsi="Times New Roman"/>
                <w:bCs/>
                <w:sz w:val="24"/>
                <w:szCs w:val="24"/>
              </w:rPr>
              <w:t>В01.047.01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BF69EB" w:rsidRDefault="00C243A2" w:rsidP="00E42BD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BF69EB">
              <w:rPr>
                <w:rFonts w:cs="Times New Roman"/>
                <w:lang w:val="ru-RU"/>
              </w:rPr>
              <w:t>Прие</w:t>
            </w:r>
            <w:proofErr w:type="gramStart"/>
            <w:r w:rsidRPr="00BF69EB">
              <w:rPr>
                <w:rFonts w:cs="Times New Roman"/>
                <w:lang w:val="ru-RU"/>
              </w:rPr>
              <w:t>м(</w:t>
            </w:r>
            <w:proofErr w:type="gramEnd"/>
            <w:r w:rsidRPr="00BF69EB">
              <w:rPr>
                <w:rFonts w:cs="Times New Roman"/>
                <w:lang w:val="ru-RU"/>
              </w:rPr>
              <w:t>осмотр,</w:t>
            </w:r>
          </w:p>
          <w:p w:rsidR="00C243A2" w:rsidRPr="00BF69EB" w:rsidRDefault="00C243A2" w:rsidP="00E42BD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BF69EB">
              <w:rPr>
                <w:rFonts w:cs="Times New Roman"/>
                <w:lang w:val="ru-RU"/>
              </w:rPr>
              <w:t xml:space="preserve">консультация) врача-терапевта </w:t>
            </w:r>
            <w:proofErr w:type="gramStart"/>
            <w:r w:rsidRPr="00BF69EB">
              <w:rPr>
                <w:rFonts w:cs="Times New Roman"/>
                <w:lang w:val="ru-RU"/>
              </w:rPr>
              <w:t>первичный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BF69EB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EB">
              <w:rPr>
                <w:rFonts w:ascii="Times New Roman" w:hAnsi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BF69EB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EB">
              <w:rPr>
                <w:rFonts w:ascii="Times New Roman" w:hAnsi="Times New Roman"/>
                <w:bCs/>
                <w:sz w:val="24"/>
                <w:szCs w:val="24"/>
              </w:rPr>
              <w:t>В01.014.01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BF69EB" w:rsidRDefault="00C243A2" w:rsidP="00E42BD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BF69EB">
              <w:rPr>
                <w:rFonts w:cs="Times New Roman"/>
                <w:lang w:val="ru-RU"/>
              </w:rPr>
              <w:t>Прие</w:t>
            </w:r>
            <w:proofErr w:type="gramStart"/>
            <w:r w:rsidRPr="00BF69EB">
              <w:rPr>
                <w:rFonts w:cs="Times New Roman"/>
                <w:lang w:val="ru-RU"/>
              </w:rPr>
              <w:t>м(</w:t>
            </w:r>
            <w:proofErr w:type="gramEnd"/>
            <w:r w:rsidRPr="00BF69EB">
              <w:rPr>
                <w:rFonts w:cs="Times New Roman"/>
                <w:lang w:val="ru-RU"/>
              </w:rPr>
              <w:t>осмотр,</w:t>
            </w:r>
          </w:p>
          <w:p w:rsidR="00C243A2" w:rsidRPr="00BF69EB" w:rsidRDefault="00C243A2" w:rsidP="00E42BD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BF69EB">
              <w:rPr>
                <w:rFonts w:cs="Times New Roman"/>
                <w:lang w:val="ru-RU"/>
              </w:rPr>
              <w:t xml:space="preserve">консультация) врача-инфекциониста </w:t>
            </w:r>
            <w:proofErr w:type="gramStart"/>
            <w:r w:rsidRPr="00BF69EB">
              <w:rPr>
                <w:rFonts w:cs="Times New Roman"/>
                <w:lang w:val="ru-RU"/>
              </w:rPr>
              <w:t>первичный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BF69EB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9EB">
              <w:rPr>
                <w:rFonts w:ascii="Times New Roman" w:hAnsi="Times New Roman"/>
                <w:bCs/>
                <w:sz w:val="24"/>
                <w:szCs w:val="24"/>
              </w:rPr>
              <w:t>По потребности</w:t>
            </w:r>
          </w:p>
        </w:tc>
      </w:tr>
      <w:tr w:rsidR="00C243A2" w:rsidRPr="00C6575F" w:rsidTr="00E42BD4">
        <w:trPr>
          <w:trHeight w:val="251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BF69EB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>В01.008.01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BF69EB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>Прие</w:t>
            </w:r>
            <w:proofErr w:type="gramStart"/>
            <w:r w:rsidRPr="00BF69EB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BF69EB">
              <w:rPr>
                <w:rFonts w:ascii="Times New Roman" w:hAnsi="Times New Roman"/>
                <w:sz w:val="24"/>
                <w:szCs w:val="24"/>
              </w:rPr>
              <w:t>осмотр, консультация) врача-</w:t>
            </w:r>
            <w:proofErr w:type="spellStart"/>
            <w:r w:rsidRPr="00BF69EB">
              <w:rPr>
                <w:rFonts w:ascii="Times New Roman" w:hAnsi="Times New Roman"/>
                <w:sz w:val="24"/>
                <w:szCs w:val="24"/>
              </w:rPr>
              <w:t>дерматовенеролога</w:t>
            </w:r>
            <w:proofErr w:type="spellEnd"/>
            <w:r w:rsidRPr="00BF69EB">
              <w:rPr>
                <w:rFonts w:ascii="Times New Roman" w:hAnsi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BF69EB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</w:tbl>
    <w:p w:rsidR="00C243A2" w:rsidRPr="00806517" w:rsidRDefault="00C243A2" w:rsidP="00C243A2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806517">
        <w:rPr>
          <w:rFonts w:ascii="Times New Roman" w:hAnsi="Times New Roman"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C243A2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243A2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C243A2" w:rsidRPr="008315DC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15DC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7.1.4. Характеристика алгоритмов и </w:t>
      </w:r>
      <w:r w:rsidRPr="008315DC">
        <w:rPr>
          <w:rFonts w:ascii="Times New Roman" w:hAnsi="Times New Roman"/>
          <w:b/>
          <w:i/>
          <w:sz w:val="24"/>
          <w:szCs w:val="24"/>
        </w:rPr>
        <w:t xml:space="preserve">особенностей </w:t>
      </w:r>
      <w:r w:rsidRPr="008315DC">
        <w:rPr>
          <w:rFonts w:ascii="Times New Roman" w:hAnsi="Times New Roman"/>
          <w:b/>
          <w:bCs/>
          <w:i/>
          <w:sz w:val="24"/>
          <w:szCs w:val="24"/>
        </w:rPr>
        <w:t>выполнения диагностических мероприятий</w:t>
      </w:r>
    </w:p>
    <w:p w:rsidR="00C243A2" w:rsidRPr="00CB5FC8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Обследование направлено на установление диагноза, соответствующего модели пациента, исключение осложнений, определение возмож</w:t>
      </w:r>
      <w:r w:rsidRPr="00CB5FC8">
        <w:rPr>
          <w:rFonts w:ascii="Times New Roman" w:hAnsi="Times New Roman"/>
          <w:sz w:val="24"/>
          <w:szCs w:val="24"/>
        </w:rPr>
        <w:softHyphen/>
        <w:t>ности приступить к лечению без дополнитель</w:t>
      </w:r>
      <w:r w:rsidRPr="00CB5FC8">
        <w:rPr>
          <w:rFonts w:ascii="Times New Roman" w:hAnsi="Times New Roman"/>
          <w:sz w:val="24"/>
          <w:szCs w:val="24"/>
        </w:rPr>
        <w:softHyphen/>
        <w:t>ных диагностических и лечебно-профилактиче</w:t>
      </w:r>
      <w:r w:rsidRPr="00CB5FC8">
        <w:rPr>
          <w:rFonts w:ascii="Times New Roman" w:hAnsi="Times New Roman"/>
          <w:sz w:val="24"/>
          <w:szCs w:val="24"/>
        </w:rPr>
        <w:softHyphen/>
        <w:t>ских мероприятий.</w:t>
      </w:r>
    </w:p>
    <w:p w:rsidR="00C243A2" w:rsidRPr="00CB5FC8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С этой целью всем больным обязательно про</w:t>
      </w:r>
      <w:r w:rsidRPr="00CB5FC8">
        <w:rPr>
          <w:rFonts w:ascii="Times New Roman" w:hAnsi="Times New Roman"/>
          <w:sz w:val="24"/>
          <w:szCs w:val="24"/>
        </w:rPr>
        <w:softHyphen/>
        <w:t>изводят сбор анамнеза, осмотр  рта и зу</w:t>
      </w:r>
      <w:r w:rsidRPr="00CB5FC8">
        <w:rPr>
          <w:rFonts w:ascii="Times New Roman" w:hAnsi="Times New Roman"/>
          <w:sz w:val="24"/>
          <w:szCs w:val="24"/>
        </w:rPr>
        <w:softHyphen/>
        <w:t>бов, а также другие необходимые исследования, результаты которых заносят в медицинскую карту стоматологического больного (форма 043/у).</w:t>
      </w:r>
    </w:p>
    <w:p w:rsidR="00C243A2" w:rsidRPr="00CB5FC8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При диагностике </w:t>
      </w:r>
      <w:r>
        <w:rPr>
          <w:rFonts w:ascii="Times New Roman" w:hAnsi="Times New Roman"/>
          <w:sz w:val="24"/>
          <w:szCs w:val="24"/>
        </w:rPr>
        <w:t xml:space="preserve">острого некротического </w:t>
      </w:r>
      <w:r w:rsidRPr="00CB5FC8">
        <w:rPr>
          <w:rFonts w:ascii="Times New Roman" w:hAnsi="Times New Roman"/>
          <w:sz w:val="24"/>
          <w:szCs w:val="24"/>
        </w:rPr>
        <w:t>язвенного гингивита необходимо исключить заболевания крови. Обследование направлено на установление диагноза, соответствующего модели пациента, исключение осложнений, определение возмож</w:t>
      </w:r>
      <w:r w:rsidRPr="00CB5FC8">
        <w:rPr>
          <w:rFonts w:ascii="Times New Roman" w:hAnsi="Times New Roman"/>
          <w:sz w:val="24"/>
          <w:szCs w:val="24"/>
        </w:rPr>
        <w:softHyphen/>
        <w:t>ности приступить к лечению без дополнитель</w:t>
      </w:r>
      <w:r w:rsidRPr="00CB5FC8">
        <w:rPr>
          <w:rFonts w:ascii="Times New Roman" w:hAnsi="Times New Roman"/>
          <w:sz w:val="24"/>
          <w:szCs w:val="24"/>
        </w:rPr>
        <w:softHyphen/>
        <w:t>ных диагностических и лечебно-профилактиче</w:t>
      </w:r>
      <w:r w:rsidRPr="00CB5FC8">
        <w:rPr>
          <w:rFonts w:ascii="Times New Roman" w:hAnsi="Times New Roman"/>
          <w:sz w:val="24"/>
          <w:szCs w:val="24"/>
        </w:rPr>
        <w:softHyphen/>
        <w:t>ских мероприятий.</w:t>
      </w:r>
    </w:p>
    <w:p w:rsidR="00C243A2" w:rsidRPr="00CB5FC8" w:rsidRDefault="00C243A2" w:rsidP="00C243A2">
      <w:pPr>
        <w:pStyle w:val="4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B5FC8">
        <w:rPr>
          <w:rFonts w:ascii="Times New Roman" w:hAnsi="Times New Roman"/>
          <w:sz w:val="24"/>
          <w:szCs w:val="24"/>
          <w:u w:val="single"/>
        </w:rPr>
        <w:t xml:space="preserve">  Сбор анамнеза</w:t>
      </w:r>
    </w:p>
    <w:p w:rsidR="00C243A2" w:rsidRPr="00CB5FC8" w:rsidRDefault="00C243A2" w:rsidP="00C243A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При сборе анамнеза выясняют наличие или отсутствие жалоб от различных раздражителей, аллергический анамнез, наличие соматических заболеваний. </w:t>
      </w:r>
    </w:p>
    <w:p w:rsidR="00C243A2" w:rsidRPr="00CB5FC8" w:rsidRDefault="00C243A2" w:rsidP="00C243A2">
      <w:pPr>
        <w:pStyle w:val="Text052"/>
        <w:spacing w:line="360" w:lineRule="auto"/>
        <w:rPr>
          <w:color w:val="auto"/>
          <w:sz w:val="24"/>
          <w:szCs w:val="24"/>
        </w:rPr>
      </w:pPr>
      <w:r w:rsidRPr="00CB5FC8">
        <w:rPr>
          <w:color w:val="auto"/>
          <w:sz w:val="24"/>
          <w:szCs w:val="24"/>
        </w:rPr>
        <w:t>Целенаправленно выявляют жалобы на боли и кровоточивость десен, их характер, сроки появления, когда пациент обратил на них  внимание</w:t>
      </w:r>
      <w:proofErr w:type="gramStart"/>
      <w:r w:rsidRPr="00CB5FC8">
        <w:rPr>
          <w:color w:val="auto"/>
          <w:sz w:val="24"/>
          <w:szCs w:val="24"/>
        </w:rPr>
        <w:t xml:space="preserve"> В</w:t>
      </w:r>
      <w:proofErr w:type="gramEnd"/>
      <w:r w:rsidRPr="00CB5FC8">
        <w:rPr>
          <w:color w:val="auto"/>
          <w:sz w:val="24"/>
          <w:szCs w:val="24"/>
        </w:rPr>
        <w:t xml:space="preserve"> анамнезе такие больные обычно указывают на кровоточивость дёсен продолжительностью от нескольких недель до нескольких лет.</w:t>
      </w:r>
    </w:p>
    <w:p w:rsidR="00C243A2" w:rsidRPr="008315DC" w:rsidRDefault="00C243A2" w:rsidP="00C243A2">
      <w:pPr>
        <w:spacing w:line="36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315DC">
        <w:rPr>
          <w:rFonts w:ascii="Times New Roman" w:hAnsi="Times New Roman"/>
          <w:sz w:val="24"/>
          <w:szCs w:val="24"/>
          <w:u w:val="single"/>
        </w:rPr>
        <w:t>Визуальное исследование, внешний осмотр челюстно-лицевой  области, осмотр рта с помощью дополнительных инструментов</w:t>
      </w:r>
      <w:r w:rsidRPr="008315DC">
        <w:rPr>
          <w:rFonts w:ascii="Times New Roman" w:hAnsi="Times New Roman"/>
          <w:u w:val="single"/>
        </w:rPr>
        <w:t>.</w:t>
      </w:r>
    </w:p>
    <w:p w:rsidR="00C243A2" w:rsidRPr="00CB5FC8" w:rsidRDefault="00C243A2" w:rsidP="00C243A2">
      <w:pPr>
        <w:pStyle w:val="24"/>
        <w:spacing w:line="360" w:lineRule="auto"/>
        <w:ind w:firstLine="540"/>
        <w:jc w:val="both"/>
      </w:pPr>
      <w:r w:rsidRPr="00CB5FC8">
        <w:t>При внешнем осмотре оценивают форму лица, выявляют наличие отека или других патологических изменений.</w:t>
      </w:r>
    </w:p>
    <w:p w:rsidR="00C243A2" w:rsidRDefault="00C243A2" w:rsidP="00C243A2">
      <w:pPr>
        <w:pStyle w:val="24"/>
        <w:spacing w:line="360" w:lineRule="auto"/>
        <w:ind w:firstLine="540"/>
        <w:jc w:val="both"/>
      </w:pPr>
      <w:r>
        <w:t>Необходимо проводить пальпацию</w:t>
      </w:r>
      <w:r w:rsidRPr="00D4292F">
        <w:t xml:space="preserve"> лимфатических узлов гол</w:t>
      </w:r>
      <w:r>
        <w:t>овы и шеи, которая</w:t>
      </w:r>
      <w:r w:rsidRPr="00D4292F">
        <w:t xml:space="preserve"> проводится </w:t>
      </w:r>
      <w:proofErr w:type="spellStart"/>
      <w:r w:rsidRPr="00D4292F">
        <w:t>бимануально</w:t>
      </w:r>
      <w:proofErr w:type="spellEnd"/>
      <w:r w:rsidRPr="00D4292F">
        <w:t xml:space="preserve"> и билатерально, сравнивая правую и левую половины лица и шеи. </w:t>
      </w:r>
    </w:p>
    <w:p w:rsidR="00C243A2" w:rsidRPr="00CB5FC8" w:rsidRDefault="00C243A2" w:rsidP="00C243A2">
      <w:pPr>
        <w:pStyle w:val="24"/>
        <w:spacing w:line="360" w:lineRule="auto"/>
        <w:ind w:firstLine="540"/>
        <w:jc w:val="both"/>
        <w:rPr>
          <w:iCs/>
        </w:rPr>
      </w:pPr>
      <w:r w:rsidRPr="00CB5FC8">
        <w:rPr>
          <w:iCs/>
        </w:rPr>
        <w:t xml:space="preserve">При осмотре рта оценивают состояние зубных рядов, слизистой оболочки рта, ее цвет, увлажненность, наличие патологических изменений.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3A2" w:rsidRPr="00CB5FC8" w:rsidRDefault="00C243A2" w:rsidP="00C243A2">
      <w:pPr>
        <w:spacing w:line="36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Обследованию подлежат все зубы, начинают осмотр с правых верхних моляров и заканчивают правыми </w:t>
      </w:r>
      <w:r w:rsidRPr="00CB5FC8">
        <w:rPr>
          <w:rFonts w:ascii="Times New Roman" w:hAnsi="Times New Roman"/>
          <w:bCs/>
          <w:sz w:val="24"/>
          <w:szCs w:val="24"/>
        </w:rPr>
        <w:t>нижними молярами</w:t>
      </w:r>
      <w:r w:rsidRPr="00CB5FC8">
        <w:rPr>
          <w:rFonts w:ascii="Times New Roman" w:hAnsi="Times New Roman"/>
          <w:iCs/>
          <w:sz w:val="24"/>
          <w:szCs w:val="24"/>
        </w:rPr>
        <w:t>.</w:t>
      </w:r>
    </w:p>
    <w:p w:rsidR="00C243A2" w:rsidRPr="00CB5FC8" w:rsidRDefault="00C243A2" w:rsidP="00C243A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lastRenderedPageBreak/>
        <w:t xml:space="preserve"> Детально обследуют все поверхности каждого зуба. Зондом определяют плотность твердых тканей, оценивают текстуру и плотность поверхности, обращают внимание на наличие пятен и кариозных полостей. При зондировании обнаруженной кариозной полости обращают внимание на ее локализацию, величину, глубину, наличие размягченного дентина,  </w:t>
      </w:r>
      <w:r>
        <w:rPr>
          <w:rFonts w:ascii="Times New Roman" w:hAnsi="Times New Roman"/>
          <w:sz w:val="24"/>
          <w:szCs w:val="24"/>
        </w:rPr>
        <w:t>наличие</w:t>
      </w:r>
      <w:r w:rsidRPr="00CB5FC8">
        <w:rPr>
          <w:rFonts w:ascii="Times New Roman" w:hAnsi="Times New Roman"/>
          <w:sz w:val="24"/>
          <w:szCs w:val="24"/>
        </w:rPr>
        <w:t xml:space="preserve"> или отсутствие болевой чувствительности при зондировании. Тщательно обследуют </w:t>
      </w:r>
      <w:proofErr w:type="spellStart"/>
      <w:r w:rsidRPr="00CB5FC8">
        <w:rPr>
          <w:rFonts w:ascii="Times New Roman" w:hAnsi="Times New Roman"/>
          <w:sz w:val="24"/>
          <w:szCs w:val="24"/>
        </w:rPr>
        <w:t>апроксимальные</w:t>
      </w:r>
      <w:proofErr w:type="spellEnd"/>
      <w:r w:rsidRPr="00CB5FC8">
        <w:rPr>
          <w:rFonts w:ascii="Times New Roman" w:hAnsi="Times New Roman"/>
          <w:sz w:val="24"/>
          <w:szCs w:val="24"/>
        </w:rPr>
        <w:t xml:space="preserve"> поверхности зубов</w:t>
      </w:r>
    </w:p>
    <w:p w:rsidR="00C243A2" w:rsidRPr="00CB5FC8" w:rsidRDefault="00C243A2" w:rsidP="00C243A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Проводят пальпацию, перкуссию, определение подвижности зубов, обследование тканей пародонта. </w:t>
      </w:r>
    </w:p>
    <w:p w:rsidR="00C243A2" w:rsidRPr="00CB5FC8" w:rsidRDefault="00C243A2" w:rsidP="00C243A2">
      <w:pPr>
        <w:spacing w:line="360" w:lineRule="auto"/>
        <w:ind w:firstLine="540"/>
        <w:jc w:val="both"/>
        <w:rPr>
          <w:rFonts w:ascii="Times New Roman" w:hAnsi="Times New Roman"/>
          <w:color w:val="00B0F0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При оценке  уровня гигиены  учитывают: когда и  сколько раз чистит зубы, способ чистки, какие пасты и щетки использует, как часто их меняет, использует ли межзубные средства гигиены. Контроль качества чистки зубов проводят с помощью индексов гигиены (индекс </w:t>
      </w:r>
      <w:r w:rsidRPr="00CB5FC8">
        <w:rPr>
          <w:rFonts w:ascii="Times New Roman" w:hAnsi="Times New Roman"/>
          <w:sz w:val="24"/>
          <w:szCs w:val="24"/>
          <w:lang w:val="en-US"/>
        </w:rPr>
        <w:t>Greene</w:t>
      </w:r>
      <w:r w:rsidRPr="00CB5FC8">
        <w:rPr>
          <w:rFonts w:ascii="Times New Roman" w:hAnsi="Times New Roman"/>
          <w:sz w:val="24"/>
          <w:szCs w:val="24"/>
        </w:rPr>
        <w:t xml:space="preserve">- </w:t>
      </w:r>
      <w:r w:rsidRPr="00CB5FC8">
        <w:rPr>
          <w:rFonts w:ascii="Times New Roman" w:hAnsi="Times New Roman"/>
          <w:sz w:val="24"/>
          <w:szCs w:val="24"/>
          <w:lang w:val="en-US"/>
        </w:rPr>
        <w:t>Vermillion</w:t>
      </w:r>
      <w:r w:rsidRPr="00CB5FC8">
        <w:rPr>
          <w:rFonts w:ascii="Times New Roman" w:hAnsi="Times New Roman"/>
          <w:sz w:val="24"/>
          <w:szCs w:val="24"/>
        </w:rPr>
        <w:t xml:space="preserve">, индекс </w:t>
      </w:r>
      <w:proofErr w:type="spellStart"/>
      <w:r w:rsidRPr="00CB5FC8">
        <w:rPr>
          <w:rFonts w:ascii="Times New Roman" w:hAnsi="Times New Roman"/>
          <w:sz w:val="24"/>
          <w:szCs w:val="24"/>
          <w:lang w:val="en-US"/>
        </w:rPr>
        <w:t>Silness</w:t>
      </w:r>
      <w:proofErr w:type="spellEnd"/>
      <w:r w:rsidRPr="00CB5FC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B5FC8">
        <w:rPr>
          <w:rFonts w:ascii="Times New Roman" w:hAnsi="Times New Roman"/>
          <w:sz w:val="24"/>
          <w:szCs w:val="24"/>
          <w:lang w:val="en-US"/>
        </w:rPr>
        <w:t>Loe</w:t>
      </w:r>
      <w:proofErr w:type="spellEnd"/>
      <w:r w:rsidRPr="00CB5FC8">
        <w:rPr>
          <w:rFonts w:ascii="Times New Roman" w:hAnsi="Times New Roman"/>
          <w:sz w:val="24"/>
          <w:szCs w:val="24"/>
        </w:rPr>
        <w:t>).</w:t>
      </w:r>
      <w:r w:rsidRPr="00CB5FC8">
        <w:rPr>
          <w:rFonts w:ascii="Times New Roman" w:hAnsi="Times New Roman"/>
          <w:iCs/>
          <w:sz w:val="24"/>
          <w:szCs w:val="24"/>
        </w:rPr>
        <w:t xml:space="preserve"> Индексы гигиены рта определяют </w:t>
      </w:r>
      <w:r w:rsidRPr="00CB5FC8">
        <w:rPr>
          <w:rFonts w:ascii="Times New Roman" w:hAnsi="Times New Roman"/>
          <w:sz w:val="24"/>
          <w:szCs w:val="24"/>
        </w:rPr>
        <w:t>до лечения, и после обучения гигиене рта, с целью контроля</w:t>
      </w:r>
      <w:r w:rsidRPr="00CB5F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B5FC8">
        <w:rPr>
          <w:rFonts w:ascii="Times New Roman" w:hAnsi="Times New Roman"/>
          <w:sz w:val="24"/>
          <w:szCs w:val="24"/>
        </w:rPr>
        <w:t xml:space="preserve">Клиническое состояние пародонта  определяют на основании </w:t>
      </w:r>
      <w:proofErr w:type="spellStart"/>
      <w:r w:rsidRPr="00CB5FC8">
        <w:rPr>
          <w:rFonts w:ascii="Times New Roman" w:hAnsi="Times New Roman"/>
          <w:sz w:val="24"/>
          <w:szCs w:val="24"/>
        </w:rPr>
        <w:t>пародонтального</w:t>
      </w:r>
      <w:proofErr w:type="spellEnd"/>
      <w:r w:rsidRPr="00CB5FC8">
        <w:rPr>
          <w:rFonts w:ascii="Times New Roman" w:hAnsi="Times New Roman"/>
          <w:sz w:val="24"/>
          <w:szCs w:val="24"/>
        </w:rPr>
        <w:t xml:space="preserve"> индекса Рассела, индекс </w:t>
      </w:r>
      <w:proofErr w:type="spellStart"/>
      <w:r w:rsidRPr="00CB5FC8">
        <w:rPr>
          <w:rFonts w:ascii="Times New Roman" w:hAnsi="Times New Roman"/>
          <w:sz w:val="24"/>
          <w:szCs w:val="24"/>
        </w:rPr>
        <w:t>Мюллемана</w:t>
      </w:r>
      <w:proofErr w:type="spellEnd"/>
      <w:r w:rsidRPr="00CB5FC8">
        <w:rPr>
          <w:rFonts w:ascii="Times New Roman" w:hAnsi="Times New Roman"/>
          <w:sz w:val="24"/>
          <w:szCs w:val="24"/>
        </w:rPr>
        <w:t xml:space="preserve">. См. </w:t>
      </w:r>
      <w:r>
        <w:rPr>
          <w:rFonts w:ascii="Times New Roman" w:hAnsi="Times New Roman"/>
          <w:sz w:val="24"/>
          <w:szCs w:val="24"/>
        </w:rPr>
        <w:t>п</w:t>
      </w:r>
      <w:r w:rsidRPr="00CB5FC8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№</w:t>
      </w:r>
      <w:r w:rsidRPr="00CB5FC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C243A2" w:rsidRPr="00CB5FC8" w:rsidRDefault="00C243A2" w:rsidP="00C243A2">
      <w:pPr>
        <w:spacing w:line="36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CB5FC8">
        <w:rPr>
          <w:rFonts w:ascii="Times New Roman" w:hAnsi="Times New Roman"/>
          <w:color w:val="00B0F0"/>
          <w:sz w:val="24"/>
          <w:szCs w:val="24"/>
        </w:rPr>
        <w:t xml:space="preserve">  </w:t>
      </w:r>
      <w:r w:rsidRPr="00CB5FC8">
        <w:rPr>
          <w:rFonts w:ascii="Times New Roman" w:hAnsi="Times New Roman"/>
          <w:sz w:val="24"/>
          <w:szCs w:val="24"/>
        </w:rPr>
        <w:t xml:space="preserve">           Из дополнительных методов обследования  используют методы лучевой диагностики и  микробиологическое исследование.</w:t>
      </w:r>
    </w:p>
    <w:p w:rsidR="00C243A2" w:rsidRPr="008315DC" w:rsidRDefault="00C243A2" w:rsidP="00C243A2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 w:rsidRPr="008315DC">
        <w:rPr>
          <w:rFonts w:ascii="Times New Roman" w:hAnsi="Times New Roman"/>
          <w:b/>
          <w:i/>
          <w:sz w:val="24"/>
          <w:szCs w:val="24"/>
        </w:rPr>
        <w:t>7.1.5.  Требования к лечению амбулаторно-поликлиническому</w:t>
      </w:r>
    </w:p>
    <w:tbl>
      <w:tblPr>
        <w:tblW w:w="497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5475"/>
        <w:gridCol w:w="2692"/>
      </w:tblGrid>
      <w:tr w:rsidR="00C243A2" w:rsidRPr="00C6575F" w:rsidTr="00E42BD4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b/>
                <w:bCs/>
                <w:sz w:val="20"/>
                <w:szCs w:val="20"/>
              </w:rPr>
              <w:t>Кратность выполнения</w:t>
            </w:r>
          </w:p>
        </w:tc>
      </w:tr>
      <w:tr w:rsidR="00C243A2" w:rsidRPr="00C6575F" w:rsidTr="00E42BD4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A16.07.055</w:t>
            </w:r>
          </w:p>
        </w:tc>
        <w:tc>
          <w:tcPr>
            <w:tcW w:w="2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Профессиональная гигиена  рта и зубов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BF69EB" w:rsidRDefault="00C243A2" w:rsidP="00E42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C243A2" w:rsidRPr="00C6575F" w:rsidTr="00E42BD4">
        <w:tc>
          <w:tcPr>
            <w:tcW w:w="783" w:type="pct"/>
            <w:tcBorders>
              <w:top w:val="nil"/>
              <w:left w:val="single" w:sz="8" w:space="0" w:color="auto"/>
              <w:bottom w:val="nil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A16.07.022</w:t>
            </w:r>
          </w:p>
        </w:tc>
        <w:tc>
          <w:tcPr>
            <w:tcW w:w="282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 xml:space="preserve">Удаление </w:t>
            </w:r>
            <w:proofErr w:type="spellStart"/>
            <w:r w:rsidRPr="00C6575F">
              <w:rPr>
                <w:rFonts w:ascii="Times New Roman" w:hAnsi="Times New Roman"/>
                <w:sz w:val="24"/>
                <w:szCs w:val="24"/>
              </w:rPr>
              <w:t>наддесневых</w:t>
            </w:r>
            <w:proofErr w:type="spellEnd"/>
            <w:r w:rsidRPr="00C6575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6575F">
              <w:rPr>
                <w:rFonts w:ascii="Times New Roman" w:hAnsi="Times New Roman"/>
                <w:sz w:val="24"/>
                <w:szCs w:val="24"/>
              </w:rPr>
              <w:t>поддесневых</w:t>
            </w:r>
            <w:proofErr w:type="spellEnd"/>
            <w:r w:rsidRPr="00C6575F">
              <w:rPr>
                <w:rFonts w:ascii="Times New Roman" w:hAnsi="Times New Roman"/>
                <w:sz w:val="24"/>
                <w:szCs w:val="24"/>
              </w:rPr>
              <w:t xml:space="preserve"> зубных отложений (ручными инструментами)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43A2" w:rsidRPr="00BF69EB" w:rsidRDefault="00C243A2" w:rsidP="00E42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 xml:space="preserve"> Согласно алгоритму</w:t>
            </w:r>
          </w:p>
        </w:tc>
      </w:tr>
      <w:tr w:rsidR="00C243A2" w:rsidRPr="00C6575F" w:rsidTr="00E42BD4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A13.31.007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Обучение гигиене рта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BF69EB" w:rsidRDefault="00C243A2" w:rsidP="00E42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 xml:space="preserve"> Согласно алгоритму</w:t>
            </w:r>
          </w:p>
        </w:tc>
      </w:tr>
      <w:tr w:rsidR="00C243A2" w:rsidRPr="00C6575F" w:rsidTr="00E42BD4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A14.07.003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Гигиена  рта и зубов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BF69EB" w:rsidRDefault="00C243A2" w:rsidP="00E42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 xml:space="preserve"> Согласно алгоритму</w:t>
            </w:r>
          </w:p>
        </w:tc>
      </w:tr>
      <w:tr w:rsidR="00C243A2" w:rsidRPr="00C6575F" w:rsidTr="00E42BD4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A14.07.004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Контролируемая чистка зубов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BF69EB" w:rsidRDefault="00C243A2" w:rsidP="00E42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 xml:space="preserve"> Согласно алгоритму</w:t>
            </w:r>
          </w:p>
        </w:tc>
      </w:tr>
      <w:tr w:rsidR="00C243A2" w:rsidRPr="009953CD" w:rsidTr="00E42BD4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43A2" w:rsidRPr="00BF69EB" w:rsidRDefault="00C243A2" w:rsidP="00E42BD4">
            <w:pPr>
              <w:jc w:val="both"/>
              <w:rPr>
                <w:rFonts w:ascii="Times New Roman" w:hAnsi="Times New Roman"/>
                <w:bCs/>
              </w:rPr>
            </w:pPr>
            <w:r w:rsidRPr="00BF69EB">
              <w:rPr>
                <w:rFonts w:ascii="Times New Roman" w:hAnsi="Times New Roman"/>
                <w:bCs/>
              </w:rPr>
              <w:t>А16.07.022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43A2" w:rsidRPr="00786059" w:rsidRDefault="00C243A2" w:rsidP="00E42BD4">
            <w:pPr>
              <w:tabs>
                <w:tab w:val="left" w:pos="1242"/>
                <w:tab w:val="left" w:pos="4786"/>
              </w:tabs>
              <w:ind w:left="-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59">
              <w:rPr>
                <w:rFonts w:ascii="Times New Roman" w:hAnsi="Times New Roman"/>
                <w:bCs/>
                <w:sz w:val="24"/>
                <w:szCs w:val="24"/>
              </w:rPr>
              <w:t xml:space="preserve">Удаление </w:t>
            </w:r>
            <w:proofErr w:type="spellStart"/>
            <w:r w:rsidRPr="00786059">
              <w:rPr>
                <w:rFonts w:ascii="Times New Roman" w:hAnsi="Times New Roman"/>
                <w:bCs/>
                <w:sz w:val="24"/>
                <w:szCs w:val="24"/>
              </w:rPr>
              <w:t>наддесневых</w:t>
            </w:r>
            <w:proofErr w:type="spellEnd"/>
            <w:r w:rsidRPr="00786059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86059">
              <w:rPr>
                <w:rFonts w:ascii="Times New Roman" w:hAnsi="Times New Roman"/>
                <w:bCs/>
                <w:sz w:val="24"/>
                <w:szCs w:val="24"/>
              </w:rPr>
              <w:t>поддесневых</w:t>
            </w:r>
            <w:proofErr w:type="spellEnd"/>
            <w:r w:rsidRPr="00786059">
              <w:rPr>
                <w:rFonts w:ascii="Times New Roman" w:hAnsi="Times New Roman"/>
                <w:bCs/>
                <w:sz w:val="24"/>
                <w:szCs w:val="24"/>
              </w:rPr>
              <w:t xml:space="preserve"> зубных отложений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43A2" w:rsidRPr="00BF69EB" w:rsidRDefault="00C243A2" w:rsidP="00E42BD4">
            <w:pPr>
              <w:rPr>
                <w:rFonts w:ascii="Times New Roman" w:hAnsi="Times New Roman"/>
                <w:i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C243A2" w:rsidRPr="00C6575F" w:rsidTr="00E42BD4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А11.07.012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Инъекционное введение лекарственных сре</w:t>
            </w:r>
            <w:proofErr w:type="gramStart"/>
            <w:r w:rsidRPr="00C6575F">
              <w:rPr>
                <w:rFonts w:ascii="Times New Roman" w:hAnsi="Times New Roman"/>
                <w:sz w:val="24"/>
                <w:szCs w:val="24"/>
              </w:rPr>
              <w:t>дств в ч</w:t>
            </w:r>
            <w:proofErr w:type="gramEnd"/>
            <w:r w:rsidRPr="00C6575F">
              <w:rPr>
                <w:rFonts w:ascii="Times New Roman" w:hAnsi="Times New Roman"/>
                <w:sz w:val="24"/>
                <w:szCs w:val="24"/>
              </w:rPr>
              <w:t>елюстно-лицевую область (анестезия)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BF69EB" w:rsidRDefault="00C243A2" w:rsidP="00E42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C243A2" w:rsidRPr="00C6575F" w:rsidTr="00E42BD4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А22.07.002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C6575F">
              <w:rPr>
                <w:rFonts w:ascii="Times New Roman" w:hAnsi="Times New Roman"/>
                <w:sz w:val="24"/>
                <w:szCs w:val="24"/>
              </w:rPr>
              <w:t>наддесневых</w:t>
            </w:r>
            <w:proofErr w:type="spellEnd"/>
            <w:r w:rsidRPr="00C6575F">
              <w:rPr>
                <w:rFonts w:ascii="Times New Roman" w:hAnsi="Times New Roman"/>
                <w:sz w:val="24"/>
                <w:szCs w:val="24"/>
              </w:rPr>
              <w:t xml:space="preserve"> зубных отложений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BF69EB" w:rsidRDefault="00C243A2" w:rsidP="00E42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 xml:space="preserve"> Согласно алгоритму</w:t>
            </w:r>
          </w:p>
        </w:tc>
      </w:tr>
      <w:tr w:rsidR="00C243A2" w:rsidRPr="00C6575F" w:rsidTr="00E42BD4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А25.07.002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BF69EB" w:rsidRDefault="00C243A2" w:rsidP="00E42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потребности </w:t>
            </w:r>
          </w:p>
        </w:tc>
      </w:tr>
      <w:tr w:rsidR="00C243A2" w:rsidRPr="00C6575F" w:rsidTr="00E42BD4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А25.07.001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C6575F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75F">
              <w:rPr>
                <w:rFonts w:ascii="Times New Roman" w:hAnsi="Times New Roman"/>
                <w:sz w:val="24"/>
                <w:szCs w:val="24"/>
              </w:rPr>
              <w:t>Назначение лекарственной терапии при заболеваниях полости рта и зубов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43A2" w:rsidRPr="00BF69EB" w:rsidRDefault="00C243A2" w:rsidP="00E42BD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9EB">
              <w:rPr>
                <w:rFonts w:ascii="Times New Roman" w:hAnsi="Times New Roman"/>
                <w:sz w:val="24"/>
                <w:szCs w:val="24"/>
              </w:rPr>
              <w:t>Согласно алгоритму</w:t>
            </w:r>
          </w:p>
        </w:tc>
      </w:tr>
      <w:tr w:rsidR="00C243A2" w:rsidRPr="009953CD" w:rsidTr="00E42BD4"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9A9A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43A2" w:rsidRPr="00BF69EB" w:rsidRDefault="00C243A2" w:rsidP="00E42BD4">
            <w:pPr>
              <w:jc w:val="both"/>
              <w:rPr>
                <w:rFonts w:ascii="Times New Roman" w:hAnsi="Times New Roman"/>
              </w:rPr>
            </w:pPr>
            <w:r w:rsidRPr="00BF69EB">
              <w:rPr>
                <w:rFonts w:ascii="Times New Roman" w:hAnsi="Times New Roman"/>
              </w:rPr>
              <w:lastRenderedPageBreak/>
              <w:t>А25.07.003</w:t>
            </w:r>
          </w:p>
        </w:tc>
        <w:tc>
          <w:tcPr>
            <w:tcW w:w="2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43A2" w:rsidRPr="00786059" w:rsidRDefault="00C243A2" w:rsidP="00E42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59">
              <w:rPr>
                <w:rFonts w:ascii="Times New Roman" w:hAnsi="Times New Roman"/>
                <w:sz w:val="24"/>
                <w:szCs w:val="24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243A2" w:rsidRPr="00786059" w:rsidRDefault="00C243A2" w:rsidP="00E42BD4">
            <w:pPr>
              <w:rPr>
                <w:rFonts w:ascii="Times New Roman" w:hAnsi="Times New Roman"/>
                <w:sz w:val="24"/>
                <w:szCs w:val="24"/>
              </w:rPr>
            </w:pPr>
            <w:r w:rsidRPr="00786059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</w:tr>
    </w:tbl>
    <w:p w:rsidR="00C243A2" w:rsidRPr="005218AB" w:rsidRDefault="00C243A2" w:rsidP="00C243A2">
      <w:pPr>
        <w:pStyle w:val="3"/>
        <w:tabs>
          <w:tab w:val="left" w:pos="0"/>
        </w:tabs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5218AB">
        <w:rPr>
          <w:rFonts w:ascii="Times New Roman" w:hAnsi="Times New Roman"/>
          <w:b w:val="0"/>
          <w:bCs w:val="0"/>
          <w:iCs/>
          <w:sz w:val="24"/>
          <w:szCs w:val="24"/>
        </w:rPr>
        <w:t>*«1» - если 1 раз; «согласно алгоритму» - если обязательно несколько раз (2 и более); «по потребности» – если не обязательно (на усмотрение лечащего врача).</w:t>
      </w:r>
    </w:p>
    <w:p w:rsidR="00C243A2" w:rsidRPr="008315DC" w:rsidRDefault="00C243A2" w:rsidP="00C243A2"/>
    <w:p w:rsidR="00C243A2" w:rsidRPr="008315DC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15DC">
        <w:rPr>
          <w:rFonts w:ascii="Times New Roman" w:hAnsi="Times New Roman"/>
          <w:b/>
          <w:i/>
          <w:sz w:val="24"/>
          <w:szCs w:val="24"/>
        </w:rPr>
        <w:t>7.1.6. Характеристика алгоритмов и особенностей выполнения немедикаментозной помощи</w:t>
      </w:r>
    </w:p>
    <w:p w:rsidR="00C243A2" w:rsidRPr="00CB5FC8" w:rsidRDefault="00C243A2" w:rsidP="00C24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Pr="00CB5FC8">
        <w:rPr>
          <w:rFonts w:ascii="Times New Roman" w:hAnsi="Times New Roman"/>
          <w:sz w:val="24"/>
          <w:szCs w:val="24"/>
        </w:rPr>
        <w:t xml:space="preserve">медикаментозная помощь направлена </w:t>
      </w:r>
      <w:proofErr w:type="gramStart"/>
      <w:r w:rsidRPr="00CB5FC8">
        <w:rPr>
          <w:rFonts w:ascii="Times New Roman" w:hAnsi="Times New Roman"/>
          <w:sz w:val="24"/>
          <w:szCs w:val="24"/>
        </w:rPr>
        <w:t>на</w:t>
      </w:r>
      <w:proofErr w:type="gramEnd"/>
      <w:r w:rsidRPr="00CB5FC8">
        <w:rPr>
          <w:rFonts w:ascii="Times New Roman" w:hAnsi="Times New Roman"/>
          <w:sz w:val="24"/>
          <w:szCs w:val="24"/>
        </w:rPr>
        <w:t>:</w:t>
      </w:r>
    </w:p>
    <w:p w:rsidR="00C243A2" w:rsidRPr="00CB5FC8" w:rsidRDefault="00C243A2" w:rsidP="00C24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- купирование воспалительного  процесса;</w:t>
      </w:r>
    </w:p>
    <w:p w:rsidR="00C243A2" w:rsidRPr="00CB5FC8" w:rsidRDefault="00C243A2" w:rsidP="00C24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удаление </w:t>
      </w:r>
      <w:r w:rsidRPr="00CB5FC8">
        <w:rPr>
          <w:rFonts w:ascii="Times New Roman" w:hAnsi="Times New Roman"/>
          <w:sz w:val="24"/>
          <w:szCs w:val="24"/>
        </w:rPr>
        <w:t xml:space="preserve"> механически</w:t>
      </w:r>
      <w:r>
        <w:rPr>
          <w:rFonts w:ascii="Times New Roman" w:hAnsi="Times New Roman"/>
          <w:sz w:val="24"/>
          <w:szCs w:val="24"/>
        </w:rPr>
        <w:t>х</w:t>
      </w:r>
      <w:r w:rsidRPr="00CB5FC8">
        <w:rPr>
          <w:rFonts w:ascii="Times New Roman" w:hAnsi="Times New Roman"/>
          <w:sz w:val="24"/>
          <w:szCs w:val="24"/>
        </w:rPr>
        <w:t xml:space="preserve"> раздражител</w:t>
      </w:r>
      <w:r>
        <w:rPr>
          <w:rFonts w:ascii="Times New Roman" w:hAnsi="Times New Roman"/>
          <w:sz w:val="24"/>
          <w:szCs w:val="24"/>
        </w:rPr>
        <w:t>ей;</w:t>
      </w:r>
    </w:p>
    <w:p w:rsidR="00C243A2" w:rsidRPr="00CB5FC8" w:rsidRDefault="00C243A2" w:rsidP="00C24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-  удаление ретинированных, </w:t>
      </w:r>
      <w:proofErr w:type="spellStart"/>
      <w:r w:rsidRPr="00CB5FC8">
        <w:rPr>
          <w:rFonts w:ascii="Times New Roman" w:hAnsi="Times New Roman"/>
          <w:sz w:val="24"/>
          <w:szCs w:val="24"/>
        </w:rPr>
        <w:t>дистопированных</w:t>
      </w:r>
      <w:proofErr w:type="spellEnd"/>
      <w:r w:rsidRPr="00CB5FC8">
        <w:rPr>
          <w:rFonts w:ascii="Times New Roman" w:hAnsi="Times New Roman"/>
          <w:sz w:val="24"/>
          <w:szCs w:val="24"/>
        </w:rPr>
        <w:t xml:space="preserve"> и разрушенных зубов;</w:t>
      </w:r>
    </w:p>
    <w:p w:rsidR="00C243A2" w:rsidRPr="00CB5FC8" w:rsidRDefault="00C243A2" w:rsidP="00C24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- лечение кариеса и его осложнений; </w:t>
      </w:r>
    </w:p>
    <w:p w:rsidR="00C243A2" w:rsidRPr="00CB5FC8" w:rsidRDefault="00C243A2" w:rsidP="00C24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- предупреждение развития  осложнений; </w:t>
      </w:r>
    </w:p>
    <w:p w:rsidR="00C243A2" w:rsidRPr="00CB5FC8" w:rsidRDefault="00C243A2" w:rsidP="00C243A2">
      <w:pPr>
        <w:spacing w:line="240" w:lineRule="auto"/>
        <w:ind w:firstLine="18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После диагностических исследований и принятия решения на том же приеме приступают к лечению.</w:t>
      </w:r>
    </w:p>
    <w:p w:rsidR="00C243A2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Pr="00CB5FC8">
        <w:rPr>
          <w:rFonts w:ascii="Times New Roman" w:hAnsi="Times New Roman"/>
          <w:sz w:val="24"/>
          <w:szCs w:val="24"/>
        </w:rPr>
        <w:t>Немедикаментозная  стоматологическая  помощь направлена на устранение  этиологических факторов болезней пародонта</w:t>
      </w:r>
      <w:r>
        <w:rPr>
          <w:rFonts w:ascii="Times New Roman" w:hAnsi="Times New Roman"/>
          <w:sz w:val="24"/>
          <w:szCs w:val="24"/>
        </w:rPr>
        <w:t>:</w:t>
      </w:r>
      <w:r w:rsidRPr="00CB5FC8">
        <w:rPr>
          <w:rFonts w:ascii="Times New Roman" w:hAnsi="Times New Roman"/>
          <w:sz w:val="24"/>
          <w:szCs w:val="24"/>
        </w:rPr>
        <w:t xml:space="preserve"> микробной  биопленки, зубных отложений  и факторов, обеспечивающих их аккумуляцию с  целью предупреждения развития воспалительных заболеваний пародонта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</w:t>
      </w:r>
      <w:r w:rsidRPr="00CB5FC8">
        <w:rPr>
          <w:rFonts w:ascii="Times New Roman" w:hAnsi="Times New Roman"/>
          <w:sz w:val="24"/>
          <w:szCs w:val="24"/>
        </w:rPr>
        <w:t xml:space="preserve">  включает три основных компонента: обучение гигиене  рта, контролируемая чистка зубов и проф</w:t>
      </w:r>
      <w:r>
        <w:rPr>
          <w:rFonts w:ascii="Times New Roman" w:hAnsi="Times New Roman"/>
          <w:sz w:val="24"/>
          <w:szCs w:val="24"/>
        </w:rPr>
        <w:t xml:space="preserve">ессиональная гигиена  рта. </w:t>
      </w:r>
    </w:p>
    <w:p w:rsidR="00C243A2" w:rsidRPr="00CB5FC8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См. п</w:t>
      </w:r>
      <w:r w:rsidRPr="00CB5FC8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№</w:t>
      </w:r>
      <w:r w:rsidRPr="00CB5FC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CB5FC8">
        <w:rPr>
          <w:rFonts w:ascii="Times New Roman" w:hAnsi="Times New Roman"/>
          <w:sz w:val="24"/>
          <w:szCs w:val="24"/>
        </w:rPr>
        <w:t xml:space="preserve"> </w:t>
      </w:r>
    </w:p>
    <w:p w:rsidR="00C243A2" w:rsidRPr="008315DC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15DC">
        <w:rPr>
          <w:rFonts w:ascii="Times New Roman" w:hAnsi="Times New Roman"/>
          <w:b/>
          <w:i/>
          <w:sz w:val="24"/>
          <w:szCs w:val="24"/>
        </w:rPr>
        <w:t>7.1.7. Требования к лекарственной помощи амбулаторно-поликлинической</w:t>
      </w:r>
      <w:r w:rsidRPr="008315DC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4"/>
        <w:gridCol w:w="3754"/>
      </w:tblGrid>
      <w:tr w:rsidR="00C243A2" w:rsidRPr="00563719" w:rsidTr="00E42BD4">
        <w:trPr>
          <w:trHeight w:val="355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3A2" w:rsidRPr="00563719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563719">
              <w:rPr>
                <w:rFonts w:ascii="Times New Roman" w:hAnsi="Times New Roman"/>
                <w:b/>
              </w:rPr>
              <w:t>Наименование группы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43A2" w:rsidRPr="00563719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563719">
              <w:rPr>
                <w:rFonts w:ascii="Times New Roman" w:hAnsi="Times New Roman"/>
                <w:b/>
              </w:rPr>
              <w:t>Кратность (продолжительность лечения)</w:t>
            </w:r>
          </w:p>
        </w:tc>
      </w:tr>
      <w:tr w:rsidR="00C243A2" w:rsidRPr="00563719" w:rsidTr="00E42BD4">
        <w:trPr>
          <w:trHeight w:val="518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3A2" w:rsidRPr="00563719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Противомикробные препараты для местного лечения заболеваний  рта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43A2" w:rsidRPr="00563719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Согласно алгоритму</w:t>
            </w:r>
          </w:p>
        </w:tc>
      </w:tr>
      <w:tr w:rsidR="00C243A2" w:rsidRPr="00563719" w:rsidTr="00E42BD4">
        <w:trPr>
          <w:trHeight w:val="307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3A2" w:rsidRPr="00563719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Препараты для местной анестезии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43A2" w:rsidRPr="00563719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Согласно алгоритму</w:t>
            </w:r>
          </w:p>
        </w:tc>
      </w:tr>
      <w:tr w:rsidR="00C243A2" w:rsidRPr="00563719" w:rsidTr="00E42BD4">
        <w:trPr>
          <w:trHeight w:val="326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3A2" w:rsidRPr="00563719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Ферментативные препараты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43A2" w:rsidRPr="00563719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Согласно алгоритму</w:t>
            </w:r>
          </w:p>
        </w:tc>
      </w:tr>
      <w:tr w:rsidR="00C243A2" w:rsidRPr="00563719" w:rsidTr="00E42BD4">
        <w:trPr>
          <w:trHeight w:val="326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3A2" w:rsidRPr="00563719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spellStart"/>
            <w:r w:rsidRPr="00563719">
              <w:rPr>
                <w:rFonts w:ascii="Times New Roman" w:hAnsi="Times New Roman"/>
              </w:rPr>
              <w:t>Кератопластические</w:t>
            </w:r>
            <w:proofErr w:type="spellEnd"/>
            <w:r w:rsidRPr="00563719">
              <w:rPr>
                <w:rFonts w:ascii="Times New Roman" w:hAnsi="Times New Roman"/>
              </w:rPr>
              <w:t xml:space="preserve"> препараты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43A2" w:rsidRPr="00563719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Согласно алгоритму</w:t>
            </w:r>
          </w:p>
        </w:tc>
      </w:tr>
      <w:tr w:rsidR="00C243A2" w:rsidRPr="00563719" w:rsidTr="00E42BD4">
        <w:trPr>
          <w:trHeight w:val="326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43A2" w:rsidRPr="00563719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Противомикробные препараты для системного применения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3A2" w:rsidRPr="00563719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По потребности</w:t>
            </w:r>
          </w:p>
        </w:tc>
      </w:tr>
      <w:tr w:rsidR="00C243A2" w:rsidRPr="00563719" w:rsidTr="00E42BD4">
        <w:trPr>
          <w:trHeight w:val="326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43A2" w:rsidRPr="00563719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lastRenderedPageBreak/>
              <w:t>Нестероидные противовоспалительные препараты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3A2" w:rsidRPr="00563719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По потребности</w:t>
            </w:r>
          </w:p>
        </w:tc>
      </w:tr>
      <w:tr w:rsidR="00C243A2" w:rsidRPr="00563719" w:rsidTr="00E42BD4">
        <w:trPr>
          <w:trHeight w:val="326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43A2" w:rsidRPr="00563719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43A2" w:rsidRPr="00563719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По потребности</w:t>
            </w:r>
          </w:p>
        </w:tc>
      </w:tr>
      <w:tr w:rsidR="00C243A2" w:rsidRPr="00563719" w:rsidTr="00E42BD4">
        <w:trPr>
          <w:trHeight w:val="326"/>
        </w:trPr>
        <w:tc>
          <w:tcPr>
            <w:tcW w:w="56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43A2" w:rsidRPr="00563719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Антигистаминные препараты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43A2" w:rsidRPr="00563719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563719">
              <w:rPr>
                <w:rFonts w:ascii="Times New Roman" w:hAnsi="Times New Roman"/>
              </w:rPr>
              <w:t>По потребности</w:t>
            </w:r>
          </w:p>
        </w:tc>
      </w:tr>
    </w:tbl>
    <w:p w:rsidR="00C243A2" w:rsidRPr="00570785" w:rsidRDefault="00C243A2" w:rsidP="00C243A2">
      <w:pPr>
        <w:shd w:val="clear" w:color="auto" w:fill="FFFFFF"/>
        <w:jc w:val="both"/>
        <w:rPr>
          <w:rFonts w:ascii="Times New Roman" w:hAnsi="Times New Roman"/>
          <w:b/>
          <w:highlight w:val="cyan"/>
        </w:rPr>
      </w:pPr>
    </w:p>
    <w:p w:rsidR="00C243A2" w:rsidRPr="008315DC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15DC">
        <w:rPr>
          <w:rFonts w:ascii="Times New Roman" w:hAnsi="Times New Roman"/>
          <w:b/>
          <w:i/>
          <w:sz w:val="24"/>
          <w:szCs w:val="24"/>
        </w:rPr>
        <w:t>7.1.8. Характеристика алгоритмов и особенностей применения медикаментов</w:t>
      </w:r>
    </w:p>
    <w:p w:rsidR="00C243A2" w:rsidRPr="00CB5FC8" w:rsidRDefault="00C243A2" w:rsidP="00C243A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5FC8">
        <w:rPr>
          <w:rFonts w:ascii="Times New Roman" w:hAnsi="Times New Roman"/>
          <w:bCs/>
          <w:iCs/>
          <w:sz w:val="24"/>
          <w:szCs w:val="24"/>
        </w:rPr>
        <w:t>Перед проведением лечебных манипуляций по показаниям провод</w:t>
      </w:r>
      <w:r>
        <w:rPr>
          <w:rFonts w:ascii="Times New Roman" w:hAnsi="Times New Roman"/>
          <w:bCs/>
          <w:iCs/>
          <w:sz w:val="24"/>
          <w:szCs w:val="24"/>
        </w:rPr>
        <w:t>я</w:t>
      </w:r>
      <w:r w:rsidRPr="00CB5FC8">
        <w:rPr>
          <w:rFonts w:ascii="Times New Roman" w:hAnsi="Times New Roman"/>
          <w:bCs/>
          <w:iCs/>
          <w:sz w:val="24"/>
          <w:szCs w:val="24"/>
        </w:rPr>
        <w:t>т анестези</w:t>
      </w:r>
      <w:r>
        <w:rPr>
          <w:rFonts w:ascii="Times New Roman" w:hAnsi="Times New Roman"/>
          <w:bCs/>
          <w:iCs/>
          <w:sz w:val="24"/>
          <w:szCs w:val="24"/>
        </w:rPr>
        <w:t>ю (аппликационную</w:t>
      </w:r>
      <w:r w:rsidRPr="00CB5FC8">
        <w:rPr>
          <w:rFonts w:ascii="Times New Roman" w:hAnsi="Times New Roman"/>
          <w:bCs/>
          <w:iCs/>
          <w:sz w:val="24"/>
          <w:szCs w:val="24"/>
        </w:rPr>
        <w:t>, и</w:t>
      </w:r>
      <w:r>
        <w:rPr>
          <w:rFonts w:ascii="Times New Roman" w:hAnsi="Times New Roman"/>
          <w:bCs/>
          <w:iCs/>
          <w:sz w:val="24"/>
          <w:szCs w:val="24"/>
        </w:rPr>
        <w:t>нфильтрационную, проводниковую).</w:t>
      </w:r>
    </w:p>
    <w:p w:rsidR="00C243A2" w:rsidRPr="00CB5FC8" w:rsidRDefault="00C243A2" w:rsidP="00C243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На сегодняшний день имеется довольно широкий выбор различных лекарственных средств, которые действуют на микроорганизмы, а также вирусы и споры. Основу в терапии гингивита </w:t>
      </w:r>
      <w:proofErr w:type="spellStart"/>
      <w:r w:rsidRPr="00CB5FC8">
        <w:rPr>
          <w:rFonts w:ascii="Times New Roman" w:hAnsi="Times New Roman"/>
          <w:sz w:val="24"/>
          <w:szCs w:val="24"/>
        </w:rPr>
        <w:t>Венс</w:t>
      </w:r>
      <w:r>
        <w:rPr>
          <w:rFonts w:ascii="Times New Roman" w:hAnsi="Times New Roman"/>
          <w:sz w:val="24"/>
          <w:szCs w:val="24"/>
        </w:rPr>
        <w:t>ана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составляют антисептики.  Их </w:t>
      </w:r>
      <w:r w:rsidRPr="00CB5FC8">
        <w:rPr>
          <w:rFonts w:ascii="Times New Roman" w:hAnsi="Times New Roman"/>
          <w:sz w:val="24"/>
          <w:szCs w:val="24"/>
        </w:rPr>
        <w:t xml:space="preserve"> применяют в виде ротовых ванночек, аппликаций и ирригац</w:t>
      </w:r>
      <w:r>
        <w:rPr>
          <w:rFonts w:ascii="Times New Roman" w:hAnsi="Times New Roman"/>
          <w:sz w:val="24"/>
          <w:szCs w:val="24"/>
        </w:rPr>
        <w:t>ий. Наиболее широко используют</w:t>
      </w:r>
      <w:r w:rsidRPr="00CB5FC8">
        <w:rPr>
          <w:rFonts w:ascii="Times New Roman" w:hAnsi="Times New Roman"/>
          <w:sz w:val="24"/>
          <w:szCs w:val="24"/>
        </w:rPr>
        <w:t xml:space="preserve"> антисептики из группы галоидов (например, </w:t>
      </w:r>
      <w:proofErr w:type="spellStart"/>
      <w:r w:rsidRPr="00CB5FC8">
        <w:rPr>
          <w:rFonts w:ascii="Times New Roman" w:hAnsi="Times New Roman"/>
          <w:sz w:val="24"/>
          <w:szCs w:val="24"/>
        </w:rPr>
        <w:t>хлоргексидина</w:t>
      </w:r>
      <w:proofErr w:type="spellEnd"/>
      <w:r w:rsidRPr="00CB5F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5FC8">
        <w:rPr>
          <w:rFonts w:ascii="Times New Roman" w:hAnsi="Times New Roman"/>
          <w:sz w:val="24"/>
          <w:szCs w:val="24"/>
        </w:rPr>
        <w:t>биглюконат</w:t>
      </w:r>
      <w:proofErr w:type="spellEnd"/>
      <w:r w:rsidRPr="00CB5FC8">
        <w:rPr>
          <w:rFonts w:ascii="Times New Roman" w:hAnsi="Times New Roman"/>
          <w:sz w:val="24"/>
          <w:szCs w:val="24"/>
        </w:rPr>
        <w:t xml:space="preserve"> 0,06%), а также из группы окислителей и содержащих эфирные масла. </w:t>
      </w:r>
      <w:r>
        <w:rPr>
          <w:rFonts w:ascii="Times New Roman" w:hAnsi="Times New Roman"/>
          <w:sz w:val="24"/>
          <w:szCs w:val="24"/>
        </w:rPr>
        <w:t xml:space="preserve"> Дополнительно  применяют</w:t>
      </w:r>
      <w:r w:rsidRPr="00CB5FC8">
        <w:rPr>
          <w:rFonts w:ascii="Times New Roman" w:hAnsi="Times New Roman"/>
          <w:sz w:val="24"/>
          <w:szCs w:val="24"/>
        </w:rPr>
        <w:t xml:space="preserve"> лечебные зубные пасты на основе антисептиков и других противовоспалительных средств. </w:t>
      </w:r>
    </w:p>
    <w:p w:rsidR="00C243A2" w:rsidRPr="00CB5FC8" w:rsidRDefault="00C243A2" w:rsidP="00C243A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Очищение язвенных поверхностей проводят с использованием протеолитических ферментов: трипсина, химотрипсина, </w:t>
      </w:r>
      <w:proofErr w:type="spellStart"/>
      <w:r w:rsidRPr="00CB5FC8">
        <w:rPr>
          <w:rFonts w:ascii="Times New Roman" w:hAnsi="Times New Roman"/>
          <w:sz w:val="24"/>
          <w:szCs w:val="24"/>
        </w:rPr>
        <w:t>лизоамидазы</w:t>
      </w:r>
      <w:proofErr w:type="spellEnd"/>
      <w:r w:rsidRPr="00CB5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5FC8">
        <w:rPr>
          <w:rFonts w:ascii="Times New Roman" w:hAnsi="Times New Roman"/>
          <w:sz w:val="24"/>
          <w:szCs w:val="24"/>
        </w:rPr>
        <w:t>дезоксирибонуклеазы</w:t>
      </w:r>
      <w:proofErr w:type="spellEnd"/>
      <w:r w:rsidRPr="00CB5FC8">
        <w:rPr>
          <w:rFonts w:ascii="Times New Roman" w:hAnsi="Times New Roman"/>
          <w:sz w:val="24"/>
          <w:szCs w:val="24"/>
        </w:rPr>
        <w:t>.</w:t>
      </w:r>
    </w:p>
    <w:p w:rsidR="00C243A2" w:rsidRDefault="00C243A2" w:rsidP="00C243A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5FC8">
        <w:rPr>
          <w:rFonts w:ascii="Times New Roman" w:hAnsi="Times New Roman"/>
          <w:sz w:val="24"/>
          <w:szCs w:val="24"/>
        </w:rPr>
        <w:t>Кератопластические</w:t>
      </w:r>
      <w:proofErr w:type="spellEnd"/>
      <w:r w:rsidRPr="00CB5FC8">
        <w:rPr>
          <w:rFonts w:ascii="Times New Roman" w:hAnsi="Times New Roman"/>
          <w:sz w:val="24"/>
          <w:szCs w:val="24"/>
        </w:rPr>
        <w:t xml:space="preserve"> препараты</w:t>
      </w:r>
      <w:r w:rsidRPr="00CB5FC8">
        <w:rPr>
          <w:rFonts w:ascii="Times New Roman" w:hAnsi="Times New Roman"/>
          <w:b/>
          <w:sz w:val="24"/>
          <w:szCs w:val="24"/>
        </w:rPr>
        <w:t xml:space="preserve"> </w:t>
      </w:r>
      <w:r w:rsidRPr="00CB5FC8">
        <w:rPr>
          <w:rFonts w:ascii="Times New Roman" w:hAnsi="Times New Roman"/>
          <w:sz w:val="24"/>
          <w:szCs w:val="24"/>
        </w:rPr>
        <w:t>применяются у пациентов всех возрастных групп для местного ускорения заживления и защиты раневой поверхности.</w:t>
      </w:r>
    </w:p>
    <w:p w:rsidR="00C243A2" w:rsidRPr="00CB5FC8" w:rsidRDefault="00C243A2" w:rsidP="00C243A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интоксикации назначают внутрь антимикробные препараты.</w:t>
      </w:r>
      <w:r w:rsidRPr="00CB5FC8">
        <w:rPr>
          <w:rFonts w:ascii="Times New Roman" w:hAnsi="Times New Roman"/>
          <w:sz w:val="24"/>
          <w:szCs w:val="24"/>
        </w:rPr>
        <w:t xml:space="preserve"> </w:t>
      </w:r>
    </w:p>
    <w:p w:rsidR="00C243A2" w:rsidRPr="008315DC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15DC">
        <w:rPr>
          <w:rFonts w:ascii="Times New Roman" w:hAnsi="Times New Roman"/>
          <w:b/>
          <w:bCs/>
          <w:i/>
          <w:sz w:val="24"/>
          <w:szCs w:val="24"/>
        </w:rPr>
        <w:t>7.1.9. Требования к режиму труда, отдыха, лечения и реабилитации</w:t>
      </w:r>
    </w:p>
    <w:p w:rsidR="00C243A2" w:rsidRPr="00CB5FC8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B5FC8">
        <w:rPr>
          <w:rFonts w:ascii="Times New Roman" w:hAnsi="Times New Roman"/>
          <w:bCs/>
          <w:sz w:val="24"/>
          <w:szCs w:val="24"/>
        </w:rPr>
        <w:t xml:space="preserve">После проведения лечения необходимо проводить мероприятия по профилактике воспалительных заболеваний пародонта не реже 2 раз в год. </w:t>
      </w:r>
    </w:p>
    <w:p w:rsidR="00C243A2" w:rsidRPr="008315DC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315DC">
        <w:rPr>
          <w:rFonts w:ascii="Times New Roman" w:hAnsi="Times New Roman"/>
          <w:b/>
          <w:bCs/>
          <w:i/>
          <w:sz w:val="24"/>
          <w:szCs w:val="24"/>
        </w:rPr>
        <w:t>7.1.10.Требования к уходу за пациентом и вспомогательным процедурам</w:t>
      </w:r>
    </w:p>
    <w:p w:rsidR="00C243A2" w:rsidRPr="00CB5FC8" w:rsidRDefault="00C243A2" w:rsidP="00C243A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B5FC8">
        <w:rPr>
          <w:rFonts w:ascii="Times New Roman" w:hAnsi="Times New Roman"/>
          <w:bCs/>
          <w:sz w:val="24"/>
          <w:szCs w:val="24"/>
        </w:rPr>
        <w:t>Для индивидуальной гигиены использовать только мягкую щетку, средства уменьшающие образование налета.</w:t>
      </w:r>
    </w:p>
    <w:p w:rsidR="00C243A2" w:rsidRPr="008315DC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315DC">
        <w:rPr>
          <w:rFonts w:ascii="Times New Roman" w:hAnsi="Times New Roman"/>
          <w:b/>
          <w:bCs/>
          <w:i/>
          <w:sz w:val="24"/>
          <w:szCs w:val="24"/>
        </w:rPr>
        <w:t>7.1.11.Требования к диетическим назначениям и ограничениям</w:t>
      </w:r>
    </w:p>
    <w:p w:rsidR="00C243A2" w:rsidRPr="00CB5FC8" w:rsidRDefault="00C243A2" w:rsidP="00C243A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Исключить прием пищевых продуктов оказывающих чрезмерное химическое, температурное и механическое воздействие на пораженные участки</w:t>
      </w:r>
      <w:r w:rsidRPr="00CB5FC8">
        <w:rPr>
          <w:rFonts w:ascii="Times New Roman" w:hAnsi="Times New Roman"/>
          <w:color w:val="FF0000"/>
          <w:sz w:val="24"/>
          <w:szCs w:val="24"/>
        </w:rPr>
        <w:t>.</w:t>
      </w:r>
    </w:p>
    <w:p w:rsidR="00C243A2" w:rsidRPr="005218AB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315DC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7.1.12.Форма информированного добровольного согласия пациента при выполнении </w:t>
      </w:r>
      <w:r w:rsidRPr="005218AB">
        <w:rPr>
          <w:rFonts w:ascii="Times New Roman" w:hAnsi="Times New Roman"/>
          <w:b/>
          <w:i/>
          <w:sz w:val="24"/>
          <w:szCs w:val="24"/>
        </w:rPr>
        <w:t>Клинических рекомендаций (протоколов лечения)</w:t>
      </w:r>
    </w:p>
    <w:p w:rsidR="00C243A2" w:rsidRPr="005218AB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См. Приложение №4.</w:t>
      </w:r>
    </w:p>
    <w:p w:rsidR="00C243A2" w:rsidRPr="005218AB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b/>
          <w:bCs/>
          <w:sz w:val="24"/>
          <w:szCs w:val="24"/>
        </w:rPr>
        <w:t>7</w:t>
      </w:r>
      <w:r w:rsidRPr="005218AB">
        <w:rPr>
          <w:rFonts w:ascii="Times New Roman" w:hAnsi="Times New Roman"/>
          <w:b/>
          <w:bCs/>
          <w:i/>
          <w:sz w:val="24"/>
          <w:szCs w:val="24"/>
        </w:rPr>
        <w:t>.1.13.Дополнительная информация для пациента и членов его семьи</w:t>
      </w:r>
    </w:p>
    <w:p w:rsidR="00C243A2" w:rsidRPr="005218AB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218AB">
        <w:rPr>
          <w:rFonts w:ascii="Times New Roman" w:hAnsi="Times New Roman"/>
          <w:bCs/>
          <w:sz w:val="24"/>
          <w:szCs w:val="24"/>
        </w:rPr>
        <w:t xml:space="preserve">См. </w:t>
      </w:r>
      <w:r w:rsidRPr="005218AB">
        <w:rPr>
          <w:rFonts w:ascii="Times New Roman" w:hAnsi="Times New Roman"/>
          <w:sz w:val="24"/>
          <w:szCs w:val="24"/>
        </w:rPr>
        <w:t>Приложение №</w:t>
      </w:r>
      <w:r w:rsidRPr="005218AB">
        <w:rPr>
          <w:rFonts w:ascii="Times New Roman" w:hAnsi="Times New Roman"/>
          <w:bCs/>
          <w:sz w:val="24"/>
          <w:szCs w:val="24"/>
        </w:rPr>
        <w:t>5.</w:t>
      </w:r>
    </w:p>
    <w:p w:rsidR="00C243A2" w:rsidRPr="005218AB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218AB">
        <w:rPr>
          <w:rFonts w:ascii="Times New Roman" w:hAnsi="Times New Roman"/>
          <w:b/>
          <w:bCs/>
          <w:i/>
          <w:sz w:val="24"/>
          <w:szCs w:val="24"/>
        </w:rPr>
        <w:t xml:space="preserve">7.1.14. Правила изменения требований при выполнении </w:t>
      </w:r>
      <w:r w:rsidRPr="005218AB">
        <w:rPr>
          <w:rFonts w:ascii="Times New Roman" w:hAnsi="Times New Roman"/>
          <w:b/>
          <w:i/>
          <w:sz w:val="24"/>
          <w:szCs w:val="24"/>
        </w:rPr>
        <w:t>Клинических рекомендаций (протоколов лечения)</w:t>
      </w:r>
      <w:r w:rsidRPr="005218A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218AB">
        <w:rPr>
          <w:rFonts w:ascii="Times New Roman" w:hAnsi="Times New Roman"/>
          <w:b/>
          <w:i/>
          <w:sz w:val="24"/>
          <w:szCs w:val="24"/>
        </w:rPr>
        <w:t xml:space="preserve">«Острый некротический язвенный гингивит </w:t>
      </w:r>
      <w:proofErr w:type="spellStart"/>
      <w:r w:rsidRPr="005218AB">
        <w:rPr>
          <w:rFonts w:ascii="Times New Roman" w:hAnsi="Times New Roman"/>
          <w:b/>
          <w:i/>
          <w:sz w:val="24"/>
          <w:szCs w:val="24"/>
        </w:rPr>
        <w:t>Венсана</w:t>
      </w:r>
      <w:proofErr w:type="spellEnd"/>
      <w:r w:rsidRPr="005218AB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5218AB">
        <w:rPr>
          <w:rFonts w:ascii="Times New Roman" w:hAnsi="Times New Roman"/>
          <w:b/>
          <w:bCs/>
          <w:i/>
          <w:sz w:val="24"/>
          <w:szCs w:val="24"/>
        </w:rPr>
        <w:t>и прекращении действия требований</w:t>
      </w:r>
      <w:r w:rsidRPr="005218AB">
        <w:rPr>
          <w:rFonts w:ascii="Times New Roman" w:hAnsi="Times New Roman"/>
          <w:i/>
          <w:sz w:val="24"/>
          <w:szCs w:val="24"/>
        </w:rPr>
        <w:t xml:space="preserve"> </w:t>
      </w:r>
      <w:r w:rsidRPr="005218AB">
        <w:rPr>
          <w:rFonts w:ascii="Times New Roman" w:hAnsi="Times New Roman"/>
          <w:b/>
          <w:i/>
          <w:sz w:val="24"/>
          <w:szCs w:val="24"/>
        </w:rPr>
        <w:t>Клинических рекомендаций (протоколов лечения)</w:t>
      </w:r>
    </w:p>
    <w:p w:rsidR="00C243A2" w:rsidRPr="005218AB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При выявлении в процессе диагностики при</w:t>
      </w:r>
      <w:r w:rsidRPr="005218AB">
        <w:rPr>
          <w:rFonts w:ascii="Times New Roman" w:hAnsi="Times New Roman"/>
          <w:sz w:val="24"/>
          <w:szCs w:val="24"/>
        </w:rPr>
        <w:softHyphen/>
        <w:t>знаков, требующих проведения подготовительных мероприятий к лечению, пациент переводит</w:t>
      </w:r>
      <w:r w:rsidRPr="005218AB">
        <w:rPr>
          <w:rFonts w:ascii="Times New Roman" w:hAnsi="Times New Roman"/>
          <w:sz w:val="24"/>
          <w:szCs w:val="24"/>
        </w:rPr>
        <w:softHyphen/>
        <w:t>ся в Клинические рекомендации (протоколы лечения), соответствующий выявленным заболеваниям и осложнениям.</w:t>
      </w:r>
    </w:p>
    <w:p w:rsidR="00C243A2" w:rsidRPr="005218AB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При выявлении признаков другого заболева</w:t>
      </w:r>
      <w:r w:rsidRPr="005218AB">
        <w:rPr>
          <w:rFonts w:ascii="Times New Roman" w:hAnsi="Times New Roman"/>
          <w:sz w:val="24"/>
          <w:szCs w:val="24"/>
        </w:rPr>
        <w:softHyphen/>
        <w:t xml:space="preserve">ния, требующего проведения диагностических и лечебных мероприятий, наряду с признаками гингивита </w:t>
      </w:r>
      <w:proofErr w:type="spellStart"/>
      <w:r w:rsidRPr="005218AB">
        <w:rPr>
          <w:rFonts w:ascii="Times New Roman" w:hAnsi="Times New Roman"/>
          <w:sz w:val="24"/>
          <w:szCs w:val="24"/>
        </w:rPr>
        <w:t>Венсана</w:t>
      </w:r>
      <w:proofErr w:type="spellEnd"/>
      <w:r w:rsidRPr="005218AB">
        <w:rPr>
          <w:rFonts w:ascii="Times New Roman" w:hAnsi="Times New Roman"/>
          <w:sz w:val="24"/>
          <w:szCs w:val="24"/>
        </w:rPr>
        <w:t>, медицинская помощь пациенту оказывается в соответствии с требованиями:</w:t>
      </w:r>
    </w:p>
    <w:p w:rsidR="00C243A2" w:rsidRPr="005218AB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а) раздела этих Клинических рекомендаций (протоколов лечения), соответствующего ведению острого некротического язвенного  гингивита;</w:t>
      </w:r>
    </w:p>
    <w:p w:rsidR="00C243A2" w:rsidRPr="005218AB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б) Клинических рекомендаций (протоколов лечения), с выявленным заболеванием или синдромом.</w:t>
      </w:r>
    </w:p>
    <w:p w:rsidR="00C243A2" w:rsidRPr="005218AB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218AB">
        <w:rPr>
          <w:rFonts w:ascii="Times New Roman" w:hAnsi="Times New Roman"/>
          <w:b/>
          <w:bCs/>
          <w:i/>
          <w:sz w:val="24"/>
          <w:szCs w:val="24"/>
        </w:rPr>
        <w:t xml:space="preserve">7.1.15. Возможные </w:t>
      </w:r>
      <w:r w:rsidRPr="005218AB">
        <w:rPr>
          <w:rFonts w:ascii="Times New Roman" w:hAnsi="Times New Roman"/>
          <w:b/>
          <w:i/>
          <w:sz w:val="24"/>
          <w:szCs w:val="24"/>
        </w:rPr>
        <w:t xml:space="preserve">исходы </w:t>
      </w:r>
      <w:r w:rsidRPr="005218AB">
        <w:rPr>
          <w:rFonts w:ascii="Times New Roman" w:hAnsi="Times New Roman"/>
          <w:b/>
          <w:bCs/>
          <w:i/>
          <w:sz w:val="24"/>
          <w:szCs w:val="24"/>
        </w:rPr>
        <w:t>и их характеристики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171"/>
        <w:gridCol w:w="2054"/>
        <w:gridCol w:w="2006"/>
        <w:gridCol w:w="2976"/>
      </w:tblGrid>
      <w:tr w:rsidR="00C243A2" w:rsidRPr="00C6575F" w:rsidTr="00E42BD4">
        <w:trPr>
          <w:trHeight w:val="55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Наименование исхода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Частота развития, %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Критерии и Признаки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Ориентировочное вре</w:t>
            </w:r>
            <w:r w:rsidRPr="00C6575F">
              <w:rPr>
                <w:rFonts w:ascii="Times New Roman" w:hAnsi="Times New Roman"/>
              </w:rPr>
              <w:softHyphen/>
              <w:t>мя достижения исхода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 xml:space="preserve">Преемственность и </w:t>
            </w:r>
            <w:proofErr w:type="spellStart"/>
            <w:r w:rsidRPr="00C6575F">
              <w:rPr>
                <w:rFonts w:ascii="Times New Roman" w:hAnsi="Times New Roman"/>
              </w:rPr>
              <w:t>этапность</w:t>
            </w:r>
            <w:proofErr w:type="spellEnd"/>
            <w:r w:rsidRPr="00C6575F">
              <w:rPr>
                <w:rFonts w:ascii="Times New Roman" w:hAnsi="Times New Roman"/>
              </w:rPr>
              <w:t xml:space="preserve"> ока</w:t>
            </w:r>
            <w:r w:rsidRPr="00C6575F">
              <w:rPr>
                <w:rFonts w:ascii="Times New Roman" w:hAnsi="Times New Roman"/>
              </w:rPr>
              <w:softHyphen/>
              <w:t>зания медицинской помощи</w:t>
            </w:r>
          </w:p>
        </w:tc>
      </w:tr>
      <w:tr w:rsidR="00C243A2" w:rsidRPr="00C6575F" w:rsidTr="00E42BD4">
        <w:trPr>
          <w:trHeight w:val="5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Компенсация функции</w:t>
            </w:r>
          </w:p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Восстановление внеш</w:t>
            </w:r>
            <w:r w:rsidRPr="00C6575F">
              <w:rPr>
                <w:rFonts w:ascii="Times New Roman" w:hAnsi="Times New Roman"/>
              </w:rPr>
              <w:softHyphen/>
              <w:t>него вида десны, отсутствие признаков воспаления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лечения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6323DE">
              <w:rPr>
                <w:rFonts w:ascii="Times New Roman" w:hAnsi="Times New Roman"/>
              </w:rPr>
              <w:t>Профилактические мероприятия не реже 2 раз в год</w:t>
            </w:r>
          </w:p>
        </w:tc>
      </w:tr>
      <w:tr w:rsidR="00C243A2" w:rsidRPr="00C6575F" w:rsidTr="00E42BD4">
        <w:trPr>
          <w:trHeight w:val="12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Развитие ятрогенных ослож</w:t>
            </w:r>
            <w:r w:rsidRPr="00C6575F">
              <w:rPr>
                <w:rFonts w:ascii="Times New Roman" w:hAnsi="Times New Roman"/>
              </w:rPr>
              <w:softHyphen/>
              <w:t>нений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Появление новых пора</w:t>
            </w:r>
            <w:r w:rsidRPr="00C6575F">
              <w:rPr>
                <w:rFonts w:ascii="Times New Roman" w:hAnsi="Times New Roman"/>
              </w:rPr>
              <w:softHyphen/>
              <w:t>жений или осложнений,</w:t>
            </w:r>
          </w:p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proofErr w:type="gramStart"/>
            <w:r w:rsidRPr="00C6575F">
              <w:rPr>
                <w:rFonts w:ascii="Times New Roman" w:hAnsi="Times New Roman"/>
              </w:rPr>
              <w:t xml:space="preserve">обусловленных </w:t>
            </w:r>
            <w:r w:rsidRPr="00C6575F">
              <w:rPr>
                <w:rFonts w:ascii="Times New Roman" w:hAnsi="Times New Roman"/>
              </w:rPr>
              <w:lastRenderedPageBreak/>
              <w:t>прово</w:t>
            </w:r>
            <w:r w:rsidRPr="00C6575F">
              <w:rPr>
                <w:rFonts w:ascii="Times New Roman" w:hAnsi="Times New Roman"/>
              </w:rPr>
              <w:softHyphen/>
              <w:t>димой терапией (на</w:t>
            </w:r>
            <w:r w:rsidRPr="00C6575F">
              <w:rPr>
                <w:rFonts w:ascii="Times New Roman" w:hAnsi="Times New Roman"/>
              </w:rPr>
              <w:softHyphen/>
              <w:t>пример, аллергические</w:t>
            </w:r>
            <w:proofErr w:type="gramEnd"/>
          </w:p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  <w:bCs/>
              </w:rPr>
              <w:t>реакции)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lastRenderedPageBreak/>
              <w:t>На любом этапе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Оказание медицинской помощи по протоколу соответствующего забо</w:t>
            </w:r>
            <w:r w:rsidRPr="00C6575F">
              <w:rPr>
                <w:rFonts w:ascii="Times New Roman" w:hAnsi="Times New Roman"/>
              </w:rPr>
              <w:softHyphen/>
              <w:t>левания</w:t>
            </w:r>
          </w:p>
        </w:tc>
      </w:tr>
      <w:tr w:rsidR="00C243A2" w:rsidRPr="00C6575F" w:rsidTr="00E42BD4">
        <w:trPr>
          <w:trHeight w:val="9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lastRenderedPageBreak/>
              <w:t>Развитие ново</w:t>
            </w:r>
            <w:r w:rsidRPr="00C6575F">
              <w:rPr>
                <w:rFonts w:ascii="Times New Roman" w:hAnsi="Times New Roman"/>
              </w:rPr>
              <w:softHyphen/>
              <w:t>го заболева</w:t>
            </w:r>
            <w:r w:rsidRPr="00C6575F">
              <w:rPr>
                <w:rFonts w:ascii="Times New Roman" w:hAnsi="Times New Roman"/>
              </w:rPr>
              <w:softHyphen/>
              <w:t>ния, связанно</w:t>
            </w:r>
            <w:r w:rsidRPr="00C6575F">
              <w:rPr>
                <w:rFonts w:ascii="Times New Roman" w:hAnsi="Times New Roman"/>
              </w:rPr>
              <w:softHyphen/>
              <w:t>го с основным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Прогрессирование заболевания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На любом этапе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3A2" w:rsidRPr="00C6575F" w:rsidRDefault="00C243A2" w:rsidP="00E42BD4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6575F">
              <w:rPr>
                <w:rFonts w:ascii="Times New Roman" w:hAnsi="Times New Roman"/>
              </w:rPr>
              <w:t>Оказание медицинской помощи по протоколу соответствующего забо</w:t>
            </w:r>
            <w:r w:rsidRPr="00C6575F">
              <w:rPr>
                <w:rFonts w:ascii="Times New Roman" w:hAnsi="Times New Roman"/>
              </w:rPr>
              <w:softHyphen/>
              <w:t>левания</w:t>
            </w:r>
          </w:p>
        </w:tc>
      </w:tr>
    </w:tbl>
    <w:p w:rsidR="00C243A2" w:rsidRPr="00C6575F" w:rsidRDefault="00C243A2" w:rsidP="00C243A2">
      <w:pPr>
        <w:jc w:val="both"/>
        <w:rPr>
          <w:rFonts w:ascii="Times New Roman" w:hAnsi="Times New Roman"/>
        </w:rPr>
      </w:pPr>
    </w:p>
    <w:p w:rsidR="00C243A2" w:rsidRPr="005218AB" w:rsidRDefault="00C243A2" w:rsidP="00C243A2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 w:rsidRPr="00122F04">
        <w:rPr>
          <w:rFonts w:ascii="Times New Roman" w:hAnsi="Times New Roman"/>
          <w:b/>
          <w:i/>
          <w:sz w:val="24"/>
          <w:szCs w:val="24"/>
        </w:rPr>
        <w:t>7.1.16.</w:t>
      </w:r>
      <w:r w:rsidRPr="00122F04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5218AB">
        <w:rPr>
          <w:rFonts w:ascii="Times New Roman" w:hAnsi="Times New Roman"/>
          <w:b/>
          <w:i/>
          <w:sz w:val="24"/>
          <w:szCs w:val="24"/>
        </w:rPr>
        <w:t>Стоимостные характеристики Клинических рекомендаций (протоколов лечения)</w:t>
      </w:r>
      <w:r w:rsidRPr="005218A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5218AB">
        <w:rPr>
          <w:rFonts w:ascii="Times New Roman" w:hAnsi="Times New Roman"/>
          <w:b/>
          <w:i/>
          <w:sz w:val="24"/>
          <w:szCs w:val="24"/>
        </w:rPr>
        <w:t xml:space="preserve">«Острый некротический язвенный гингивит </w:t>
      </w:r>
      <w:proofErr w:type="spellStart"/>
      <w:r w:rsidRPr="005218AB">
        <w:rPr>
          <w:rFonts w:ascii="Times New Roman" w:hAnsi="Times New Roman"/>
          <w:b/>
          <w:i/>
          <w:sz w:val="24"/>
          <w:szCs w:val="24"/>
        </w:rPr>
        <w:t>Венсана</w:t>
      </w:r>
      <w:proofErr w:type="spellEnd"/>
      <w:r w:rsidRPr="005218AB">
        <w:rPr>
          <w:rFonts w:ascii="Times New Roman" w:hAnsi="Times New Roman"/>
          <w:b/>
          <w:i/>
          <w:sz w:val="24"/>
          <w:szCs w:val="24"/>
        </w:rPr>
        <w:t>»</w:t>
      </w:r>
    </w:p>
    <w:p w:rsidR="00C243A2" w:rsidRPr="00CB5FC8" w:rsidRDefault="00C243A2" w:rsidP="00C243A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>Стоимостные характеристики определяются согласно требованиям нормативных документов</w:t>
      </w:r>
    </w:p>
    <w:p w:rsidR="00C243A2" w:rsidRPr="005218AB" w:rsidRDefault="00C243A2" w:rsidP="00C243A2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5F1F5B">
        <w:rPr>
          <w:rFonts w:ascii="Times New Roman" w:hAnsi="Times New Roman"/>
          <w:b/>
          <w:sz w:val="24"/>
          <w:szCs w:val="24"/>
          <w:lang w:val="en-US"/>
        </w:rPr>
        <w:lastRenderedPageBreak/>
        <w:t>VIII</w:t>
      </w:r>
      <w:r w:rsidRPr="005F1F5B">
        <w:rPr>
          <w:rFonts w:ascii="Times New Roman" w:hAnsi="Times New Roman"/>
          <w:b/>
          <w:sz w:val="24"/>
          <w:szCs w:val="24"/>
        </w:rPr>
        <w:t xml:space="preserve">. </w:t>
      </w:r>
      <w:r w:rsidRPr="005F1F5B">
        <w:rPr>
          <w:rFonts w:ascii="Times New Roman" w:hAnsi="Times New Roman"/>
          <w:b/>
          <w:bCs/>
          <w:sz w:val="24"/>
          <w:szCs w:val="24"/>
        </w:rPr>
        <w:t xml:space="preserve">ГРАФИЧЕСКОЕ, СХЕМАТИЧЕСКОЕ И ТАБЛИЧНОЕ ПРЕДСТАВЛЕНИЕ </w:t>
      </w:r>
      <w:r w:rsidRPr="005218AB">
        <w:rPr>
          <w:rFonts w:ascii="Times New Roman" w:hAnsi="Times New Roman"/>
          <w:b/>
          <w:sz w:val="24"/>
          <w:szCs w:val="24"/>
        </w:rPr>
        <w:t>КЛИНИЧЕСКИХ РЕКОМЕНДАЦИЙ (ПРОТОКОЛОВ ЛЕЧЕНИЯ)</w:t>
      </w:r>
      <w:r w:rsidRPr="005218A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C243A2" w:rsidRPr="005218AB" w:rsidRDefault="00C243A2" w:rsidP="00C243A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Не требуется.</w:t>
      </w:r>
    </w:p>
    <w:p w:rsidR="00C243A2" w:rsidRPr="005218AB" w:rsidRDefault="00C243A2" w:rsidP="00C243A2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5218AB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5218AB">
        <w:rPr>
          <w:rFonts w:ascii="Times New Roman" w:hAnsi="Times New Roman"/>
          <w:b/>
          <w:bCs/>
          <w:sz w:val="24"/>
          <w:szCs w:val="24"/>
        </w:rPr>
        <w:t>. МОНИТОРИРОВАНИЕ (при необходимости)</w:t>
      </w:r>
    </w:p>
    <w:p w:rsidR="00C243A2" w:rsidRPr="005218AB" w:rsidRDefault="00C243A2" w:rsidP="00C243A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Критерии и методология мониторинга и оценки эффективности выполнения клинических рекомендаций (протоколов лечения)</w:t>
      </w:r>
      <w:r w:rsidRPr="005218A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C243A2" w:rsidRPr="005218AB" w:rsidRDefault="00C243A2" w:rsidP="00C243A2">
      <w:pPr>
        <w:pStyle w:val="a3"/>
        <w:ind w:firstLine="300"/>
        <w:jc w:val="both"/>
      </w:pPr>
      <w:proofErr w:type="spellStart"/>
      <w:r w:rsidRPr="005218AB">
        <w:t>Мониторирование</w:t>
      </w:r>
      <w:proofErr w:type="spellEnd"/>
      <w:r w:rsidRPr="005218AB">
        <w:t xml:space="preserve"> проводится на всей территории Российской Федерации.</w:t>
      </w:r>
    </w:p>
    <w:p w:rsidR="00C243A2" w:rsidRPr="005218AB" w:rsidRDefault="00C243A2" w:rsidP="00C243A2">
      <w:pPr>
        <w:pStyle w:val="a3"/>
        <w:ind w:firstLine="300"/>
        <w:jc w:val="both"/>
      </w:pPr>
      <w:r w:rsidRPr="005218AB">
        <w:t xml:space="preserve">Перечень медицинских организаций, в которых проводится </w:t>
      </w:r>
      <w:proofErr w:type="spellStart"/>
      <w:r w:rsidRPr="005218AB">
        <w:t>мониторирование</w:t>
      </w:r>
      <w:proofErr w:type="spellEnd"/>
      <w:r w:rsidRPr="005218AB">
        <w:t xml:space="preserve"> данного документа, определяется ежегодно организацией, ответственной за </w:t>
      </w:r>
      <w:proofErr w:type="spellStart"/>
      <w:r w:rsidRPr="005218AB">
        <w:t>мониторирование</w:t>
      </w:r>
      <w:proofErr w:type="spellEnd"/>
      <w:r w:rsidRPr="005218AB">
        <w:t xml:space="preserve">. Медицинская организация информируется о включении в перечень по </w:t>
      </w:r>
      <w:proofErr w:type="spellStart"/>
      <w:r w:rsidRPr="005218AB">
        <w:t>мониторированию</w:t>
      </w:r>
      <w:proofErr w:type="spellEnd"/>
      <w:r w:rsidRPr="005218AB">
        <w:t xml:space="preserve"> Клинических рекомендаций (протоколов лечения)  письменно.</w:t>
      </w:r>
    </w:p>
    <w:p w:rsidR="00C243A2" w:rsidRPr="005218AB" w:rsidRDefault="00C243A2" w:rsidP="00C243A2">
      <w:pPr>
        <w:pStyle w:val="a3"/>
        <w:ind w:firstLine="300"/>
        <w:jc w:val="both"/>
      </w:pPr>
      <w:r w:rsidRPr="005218AB">
        <w:t xml:space="preserve"> </w:t>
      </w:r>
      <w:proofErr w:type="spellStart"/>
      <w:r w:rsidRPr="005218AB">
        <w:t>Мониторирование</w:t>
      </w:r>
      <w:proofErr w:type="spellEnd"/>
      <w:r w:rsidRPr="005218AB">
        <w:t xml:space="preserve"> включает в себя:</w:t>
      </w:r>
    </w:p>
    <w:p w:rsidR="00C243A2" w:rsidRPr="005218AB" w:rsidRDefault="00C243A2" w:rsidP="00C243A2">
      <w:pPr>
        <w:rPr>
          <w:rStyle w:val="apple-style-span"/>
          <w:rFonts w:ascii="Times New Roman" w:hAnsi="Times New Roman"/>
          <w:sz w:val="24"/>
          <w:szCs w:val="24"/>
        </w:rPr>
      </w:pPr>
      <w:r w:rsidRPr="005218AB">
        <w:rPr>
          <w:rStyle w:val="apple-style-span"/>
          <w:rFonts w:ascii="Times New Roman" w:hAnsi="Times New Roman"/>
          <w:sz w:val="24"/>
          <w:szCs w:val="24"/>
        </w:rPr>
        <w:t>- сбор информации: о ведении пациентов с кариесом зубов в стоматологических медицинских организациях;</w:t>
      </w:r>
      <w:r w:rsidRPr="005218AB">
        <w:rPr>
          <w:rFonts w:ascii="Times New Roman" w:hAnsi="Times New Roman"/>
          <w:sz w:val="24"/>
          <w:szCs w:val="24"/>
        </w:rPr>
        <w:br/>
      </w:r>
      <w:r w:rsidRPr="005218AB">
        <w:rPr>
          <w:rStyle w:val="apple-style-span"/>
          <w:rFonts w:ascii="Times New Roman" w:hAnsi="Times New Roman"/>
          <w:sz w:val="24"/>
          <w:szCs w:val="24"/>
        </w:rPr>
        <w:t>- анализ полученных данных;</w:t>
      </w:r>
      <w:r w:rsidRPr="005218AB">
        <w:rPr>
          <w:rFonts w:ascii="Times New Roman" w:hAnsi="Times New Roman"/>
          <w:sz w:val="24"/>
          <w:szCs w:val="24"/>
        </w:rPr>
        <w:br/>
      </w:r>
      <w:r w:rsidRPr="005218AB">
        <w:rPr>
          <w:rStyle w:val="apple-style-span"/>
          <w:rFonts w:ascii="Times New Roman" w:hAnsi="Times New Roman"/>
          <w:sz w:val="24"/>
          <w:szCs w:val="24"/>
        </w:rPr>
        <w:t>- составление отчета о результатах проведенного анализа;</w:t>
      </w:r>
      <w:r w:rsidRPr="005218AB">
        <w:rPr>
          <w:rFonts w:ascii="Times New Roman" w:hAnsi="Times New Roman"/>
          <w:sz w:val="24"/>
          <w:szCs w:val="24"/>
        </w:rPr>
        <w:br/>
      </w:r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- представление отчета группе разработчиков данных </w:t>
      </w:r>
      <w:r w:rsidRPr="005218AB">
        <w:rPr>
          <w:rFonts w:ascii="Times New Roman" w:hAnsi="Times New Roman"/>
          <w:sz w:val="24"/>
          <w:szCs w:val="24"/>
        </w:rPr>
        <w:t>Клинических рекомендаций (протоколов лечения)</w:t>
      </w:r>
      <w:r w:rsidRPr="005218AB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C243A2" w:rsidRPr="005218AB" w:rsidRDefault="00C243A2" w:rsidP="00C243A2">
      <w:pPr>
        <w:pStyle w:val="a3"/>
        <w:ind w:firstLine="300"/>
        <w:jc w:val="both"/>
      </w:pPr>
      <w:r w:rsidRPr="005218AB">
        <w:t xml:space="preserve">Исходными данными при </w:t>
      </w:r>
      <w:proofErr w:type="spellStart"/>
      <w:r w:rsidRPr="005218AB">
        <w:t>мониторировании</w:t>
      </w:r>
      <w:proofErr w:type="spellEnd"/>
      <w:r w:rsidRPr="005218AB">
        <w:t xml:space="preserve"> являются:</w:t>
      </w:r>
    </w:p>
    <w:p w:rsidR="00C243A2" w:rsidRPr="005218AB" w:rsidRDefault="00C243A2" w:rsidP="00C243A2">
      <w:pPr>
        <w:rPr>
          <w:rStyle w:val="apple-style-span"/>
          <w:rFonts w:ascii="Times New Roman" w:hAnsi="Times New Roman"/>
          <w:sz w:val="24"/>
          <w:szCs w:val="24"/>
        </w:rPr>
      </w:pPr>
      <w:r w:rsidRPr="005218AB">
        <w:rPr>
          <w:rStyle w:val="apple-style-span"/>
          <w:rFonts w:ascii="Times New Roman" w:hAnsi="Times New Roman"/>
          <w:sz w:val="24"/>
          <w:szCs w:val="24"/>
        </w:rPr>
        <w:t>- медицинская документация - медицинская карта стоматологического больного (форма 043/у);</w:t>
      </w:r>
      <w:r w:rsidRPr="005218AB">
        <w:rPr>
          <w:rFonts w:ascii="Times New Roman" w:hAnsi="Times New Roman"/>
          <w:sz w:val="24"/>
          <w:szCs w:val="24"/>
        </w:rPr>
        <w:br/>
      </w:r>
      <w:r w:rsidRPr="005218AB">
        <w:rPr>
          <w:rStyle w:val="apple-style-span"/>
          <w:rFonts w:ascii="Times New Roman" w:hAnsi="Times New Roman"/>
          <w:sz w:val="24"/>
          <w:szCs w:val="24"/>
        </w:rPr>
        <w:t>- тарифы на медицинские услуги;</w:t>
      </w:r>
      <w:r w:rsidRPr="005218AB">
        <w:rPr>
          <w:rFonts w:ascii="Times New Roman" w:hAnsi="Times New Roman"/>
          <w:sz w:val="24"/>
          <w:szCs w:val="24"/>
        </w:rPr>
        <w:br/>
      </w:r>
      <w:r w:rsidRPr="005218AB">
        <w:rPr>
          <w:rStyle w:val="apple-style-span"/>
          <w:rFonts w:ascii="Times New Roman" w:hAnsi="Times New Roman"/>
          <w:sz w:val="24"/>
          <w:szCs w:val="24"/>
        </w:rPr>
        <w:t>- тарифы на стоматологические материалы и лекарственные средства.</w:t>
      </w:r>
    </w:p>
    <w:p w:rsidR="00C243A2" w:rsidRPr="005218AB" w:rsidRDefault="00C243A2" w:rsidP="00C243A2">
      <w:pPr>
        <w:pStyle w:val="a3"/>
        <w:ind w:firstLine="300"/>
        <w:jc w:val="both"/>
      </w:pPr>
      <w:r w:rsidRPr="005218AB">
        <w:t xml:space="preserve">При необходимости при </w:t>
      </w:r>
      <w:proofErr w:type="spellStart"/>
      <w:r w:rsidRPr="005218AB">
        <w:t>мониторировании</w:t>
      </w:r>
      <w:proofErr w:type="spellEnd"/>
      <w:r w:rsidRPr="005218AB">
        <w:t xml:space="preserve"> Клинических рекомендаций (протоколов лечения) могут быть использованы иные документы.</w:t>
      </w:r>
    </w:p>
    <w:p w:rsidR="00C243A2" w:rsidRPr="005218AB" w:rsidRDefault="00C243A2" w:rsidP="00C243A2">
      <w:pPr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 xml:space="preserve">В </w:t>
      </w:r>
      <w:r w:rsidRPr="005218AB">
        <w:rPr>
          <w:rStyle w:val="apple-style-span"/>
          <w:rFonts w:ascii="Times New Roman" w:hAnsi="Times New Roman"/>
          <w:sz w:val="24"/>
          <w:szCs w:val="24"/>
        </w:rPr>
        <w:t>стоматологических медицинских организациях</w:t>
      </w:r>
      <w:r w:rsidRPr="005218AB">
        <w:rPr>
          <w:rFonts w:ascii="Times New Roman" w:hAnsi="Times New Roman"/>
          <w:sz w:val="24"/>
          <w:szCs w:val="24"/>
        </w:rPr>
        <w:t xml:space="preserve">, определенных перечнем по </w:t>
      </w:r>
      <w:proofErr w:type="spellStart"/>
      <w:r w:rsidRPr="005218AB">
        <w:rPr>
          <w:rFonts w:ascii="Times New Roman" w:hAnsi="Times New Roman"/>
          <w:sz w:val="24"/>
          <w:szCs w:val="24"/>
        </w:rPr>
        <w:t>мониторированию</w:t>
      </w:r>
      <w:proofErr w:type="spellEnd"/>
      <w:r w:rsidRPr="005218AB">
        <w:rPr>
          <w:rFonts w:ascii="Times New Roman" w:hAnsi="Times New Roman"/>
          <w:sz w:val="24"/>
          <w:szCs w:val="24"/>
        </w:rPr>
        <w:t>, раз в полгода на основании медицинской документации составляется карта пациента (</w:t>
      </w:r>
      <w:proofErr w:type="spellStart"/>
      <w:r w:rsidRPr="005218AB">
        <w:rPr>
          <w:rFonts w:ascii="Times New Roman" w:hAnsi="Times New Roman"/>
          <w:sz w:val="24"/>
          <w:szCs w:val="24"/>
        </w:rPr>
        <w:t>см</w:t>
      </w:r>
      <w:proofErr w:type="gramStart"/>
      <w:r w:rsidRPr="005218AB">
        <w:rPr>
          <w:rFonts w:ascii="Times New Roman" w:hAnsi="Times New Roman"/>
          <w:sz w:val="24"/>
          <w:szCs w:val="24"/>
        </w:rPr>
        <w:t>.п</w:t>
      </w:r>
      <w:proofErr w:type="gramEnd"/>
      <w:r w:rsidRPr="005218AB">
        <w:rPr>
          <w:rFonts w:ascii="Times New Roman" w:hAnsi="Times New Roman"/>
          <w:sz w:val="24"/>
          <w:szCs w:val="24"/>
        </w:rPr>
        <w:t>риложение</w:t>
      </w:r>
      <w:proofErr w:type="spellEnd"/>
      <w:r w:rsidRPr="005218AB">
        <w:rPr>
          <w:rFonts w:ascii="Times New Roman" w:hAnsi="Times New Roman"/>
          <w:sz w:val="24"/>
          <w:szCs w:val="24"/>
        </w:rPr>
        <w:t xml:space="preserve"> №9) о лечении пациентов с острым некротическим язвенным гингивитом, соответствующих модели пациента в данных  Клинических рекомендациях (протоколов лечения)</w:t>
      </w:r>
      <w:r w:rsidRPr="005218AB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C243A2" w:rsidRPr="005218AB" w:rsidRDefault="00C243A2" w:rsidP="00C243A2">
      <w:pPr>
        <w:rPr>
          <w:rFonts w:ascii="Times New Roman" w:hAnsi="Times New Roman"/>
          <w:sz w:val="24"/>
          <w:szCs w:val="24"/>
        </w:rPr>
      </w:pPr>
      <w:proofErr w:type="gramStart"/>
      <w:r w:rsidRPr="005218AB">
        <w:rPr>
          <w:rFonts w:ascii="Times New Roman" w:hAnsi="Times New Roman"/>
          <w:sz w:val="24"/>
          <w:szCs w:val="24"/>
        </w:rPr>
        <w:t>В анализируемые, в процессе мониторинга, показатели входят: критерии включения и исключения из Клинических рекомендаций (протоколов лечения), перечни медицинских услуг обязательного и дополнительного ассортимента, перечни лекарственных средств обязательного и дополнительного ассортимента, исходы заболевания, стоимость выполнения медицинской помощи по Клиническим рекомендациям (протоколов лечения)  и др.</w:t>
      </w:r>
      <w:proofErr w:type="gramEnd"/>
    </w:p>
    <w:p w:rsidR="00C243A2" w:rsidRDefault="00C243A2" w:rsidP="00C243A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C243A2" w:rsidRPr="005218AB" w:rsidRDefault="00C243A2" w:rsidP="00C243A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lastRenderedPageBreak/>
        <w:t>Принципы рандомизации</w:t>
      </w:r>
    </w:p>
    <w:p w:rsidR="00C243A2" w:rsidRPr="005218AB" w:rsidRDefault="00C243A2" w:rsidP="00C243A2">
      <w:pPr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В данных Клинических рекомендациях (протоколах лечения)</w:t>
      </w:r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5218AB">
        <w:rPr>
          <w:rFonts w:ascii="Times New Roman" w:hAnsi="Times New Roman"/>
          <w:sz w:val="24"/>
          <w:szCs w:val="24"/>
        </w:rPr>
        <w:t xml:space="preserve"> рандомизация (медицинских организаций,  пациентов и т. д.) не предусмотрена.</w:t>
      </w:r>
    </w:p>
    <w:p w:rsidR="00C243A2" w:rsidRPr="005218AB" w:rsidRDefault="00C243A2" w:rsidP="00C243A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Порядок оценки и документирования побочных эффектов и развития осложнений</w:t>
      </w:r>
    </w:p>
    <w:p w:rsidR="00C243A2" w:rsidRPr="00CF51D1" w:rsidRDefault="00C243A2" w:rsidP="00C243A2">
      <w:pPr>
        <w:shd w:val="clear" w:color="auto" w:fill="FFFFFF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Информация о побочных эффектах и ослож</w:t>
      </w:r>
      <w:r w:rsidRPr="005218AB">
        <w:rPr>
          <w:rFonts w:ascii="Times New Roman" w:hAnsi="Times New Roman"/>
          <w:sz w:val="24"/>
          <w:szCs w:val="24"/>
        </w:rPr>
        <w:softHyphen/>
        <w:t xml:space="preserve">нениях, возникших в процессе диагностики и лечения больных, регистрируется в Карте пациента (см. 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4D5294">
        <w:rPr>
          <w:rFonts w:ascii="Times New Roman" w:hAnsi="Times New Roman"/>
          <w:sz w:val="24"/>
          <w:szCs w:val="24"/>
        </w:rPr>
        <w:t>5).</w:t>
      </w:r>
    </w:p>
    <w:p w:rsidR="00C243A2" w:rsidRPr="005218AB" w:rsidRDefault="00C243A2" w:rsidP="00C243A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 xml:space="preserve">Порядок исключения пациента из </w:t>
      </w:r>
      <w:proofErr w:type="spellStart"/>
      <w:r w:rsidRPr="005218AB">
        <w:rPr>
          <w:rFonts w:ascii="Times New Roman" w:hAnsi="Times New Roman"/>
          <w:b/>
          <w:sz w:val="24"/>
          <w:szCs w:val="24"/>
        </w:rPr>
        <w:t>мониторирования</w:t>
      </w:r>
      <w:proofErr w:type="spellEnd"/>
    </w:p>
    <w:p w:rsidR="00C243A2" w:rsidRPr="005218AB" w:rsidRDefault="00C243A2" w:rsidP="00C243A2">
      <w:pPr>
        <w:pStyle w:val="a3"/>
        <w:spacing w:line="360" w:lineRule="auto"/>
        <w:ind w:firstLine="300"/>
        <w:jc w:val="both"/>
        <w:rPr>
          <w:rStyle w:val="apple-style-span"/>
        </w:rPr>
      </w:pPr>
      <w:r w:rsidRPr="005218AB">
        <w:t xml:space="preserve">Пациент считается включенным в </w:t>
      </w:r>
      <w:proofErr w:type="spellStart"/>
      <w:r w:rsidRPr="005218AB">
        <w:t>мониторирование</w:t>
      </w:r>
      <w:proofErr w:type="spellEnd"/>
      <w:r w:rsidRPr="005218AB">
        <w:t xml:space="preserve"> при заполнении на него Карты пациента. Исключение из </w:t>
      </w:r>
      <w:proofErr w:type="spellStart"/>
      <w:r w:rsidRPr="005218AB">
        <w:t>мониторирования</w:t>
      </w:r>
      <w:proofErr w:type="spellEnd"/>
      <w:r w:rsidRPr="005218AB">
        <w:t xml:space="preserve"> проводится в случае невозможности продолжения заполнения Карты (например, неявка на врачебный прием) (см.</w:t>
      </w:r>
      <w:r w:rsidRPr="005218AB">
        <w:rPr>
          <w:rStyle w:val="apple-converted-space"/>
        </w:rPr>
        <w:t> </w:t>
      </w:r>
      <w:r w:rsidRPr="005218AB">
        <w:t xml:space="preserve">приложение №9). В этом случае Карта направляется в </w:t>
      </w:r>
      <w:proofErr w:type="spellStart"/>
      <w:r w:rsidRPr="005218AB">
        <w:t>организаццию</w:t>
      </w:r>
      <w:proofErr w:type="spellEnd"/>
      <w:r w:rsidRPr="005218AB">
        <w:t xml:space="preserve">, </w:t>
      </w:r>
      <w:proofErr w:type="gramStart"/>
      <w:r w:rsidRPr="005218AB">
        <w:t>ответственное</w:t>
      </w:r>
      <w:proofErr w:type="gramEnd"/>
      <w:r w:rsidRPr="005218AB">
        <w:t xml:space="preserve"> за </w:t>
      </w:r>
      <w:proofErr w:type="spellStart"/>
      <w:r w:rsidRPr="005218AB">
        <w:t>мониторирование</w:t>
      </w:r>
      <w:proofErr w:type="spellEnd"/>
      <w:r w:rsidRPr="005218AB">
        <w:t>, с отметкой о причине исключения пациента из Клинических рекомендаций (протоколов лечения)</w:t>
      </w:r>
      <w:r w:rsidRPr="005218AB">
        <w:rPr>
          <w:rStyle w:val="apple-style-span"/>
        </w:rPr>
        <w:t>.</w:t>
      </w:r>
    </w:p>
    <w:p w:rsidR="00C243A2" w:rsidRPr="005218AB" w:rsidRDefault="00C243A2" w:rsidP="00C243A2">
      <w:pPr>
        <w:pStyle w:val="Standard"/>
        <w:jc w:val="center"/>
        <w:rPr>
          <w:rFonts w:cs="Times New Roman"/>
          <w:b/>
          <w:color w:val="auto"/>
          <w:lang w:val="ru-RU"/>
        </w:rPr>
      </w:pPr>
      <w:r w:rsidRPr="005218AB">
        <w:rPr>
          <w:rFonts w:cs="Times New Roman"/>
          <w:b/>
          <w:color w:val="auto"/>
          <w:lang w:val="ru-RU"/>
        </w:rPr>
        <w:t>Промежуточная оценка и внесение изменений в клинические рекомендации (протоколы лечения)</w:t>
      </w:r>
    </w:p>
    <w:p w:rsidR="00C243A2" w:rsidRPr="005218AB" w:rsidRDefault="00C243A2" w:rsidP="00C243A2">
      <w:pPr>
        <w:jc w:val="both"/>
        <w:rPr>
          <w:rFonts w:ascii="Times New Roman" w:hAnsi="Times New Roman"/>
          <w:sz w:val="24"/>
          <w:szCs w:val="24"/>
        </w:rPr>
      </w:pPr>
    </w:p>
    <w:p w:rsidR="00C243A2" w:rsidRPr="005218AB" w:rsidRDefault="00C243A2" w:rsidP="00C243A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 xml:space="preserve">Оценка выполнения Клинических рекомендаций (протоколов лечения) проводится один раз в год по результатам анализа сведений, полученных при </w:t>
      </w:r>
      <w:proofErr w:type="spellStart"/>
      <w:r w:rsidRPr="005218AB">
        <w:rPr>
          <w:rFonts w:ascii="Times New Roman" w:hAnsi="Times New Roman"/>
          <w:sz w:val="24"/>
          <w:szCs w:val="24"/>
        </w:rPr>
        <w:t>мониторировании</w:t>
      </w:r>
      <w:proofErr w:type="spellEnd"/>
      <w:r w:rsidRPr="005218AB">
        <w:rPr>
          <w:rFonts w:ascii="Times New Roman" w:hAnsi="Times New Roman"/>
          <w:sz w:val="24"/>
          <w:szCs w:val="24"/>
        </w:rPr>
        <w:t>.</w:t>
      </w:r>
    </w:p>
    <w:p w:rsidR="00C243A2" w:rsidRPr="005218AB" w:rsidRDefault="00C243A2" w:rsidP="00C243A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Внесение изменений в Клинические рекомендации (протоколы лечения)  проводится в случае получения информации:</w:t>
      </w:r>
    </w:p>
    <w:p w:rsidR="00C243A2" w:rsidRPr="005218AB" w:rsidRDefault="00C243A2" w:rsidP="00C243A2">
      <w:pPr>
        <w:jc w:val="both"/>
        <w:rPr>
          <w:rFonts w:ascii="Times New Roman" w:hAnsi="Times New Roman"/>
          <w:b/>
          <w:strike/>
          <w:sz w:val="24"/>
          <w:szCs w:val="24"/>
        </w:rPr>
      </w:pPr>
      <w:proofErr w:type="gramStart"/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а) о наличии в </w:t>
      </w:r>
      <w:r w:rsidRPr="005218AB">
        <w:rPr>
          <w:rFonts w:ascii="Times New Roman" w:hAnsi="Times New Roman"/>
          <w:sz w:val="24"/>
          <w:szCs w:val="24"/>
        </w:rPr>
        <w:t>Клинических рекомендаций (протоколов лечения)</w:t>
      </w:r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 требований, наносящих урон здоровью пациентов,</w:t>
      </w:r>
      <w:r w:rsidRPr="005218AB">
        <w:rPr>
          <w:rFonts w:ascii="Times New Roman" w:hAnsi="Times New Roman"/>
          <w:sz w:val="24"/>
          <w:szCs w:val="24"/>
        </w:rPr>
        <w:br/>
      </w:r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б) при получении убедительных данных о необходимости изменений требований </w:t>
      </w:r>
      <w:r w:rsidRPr="005218AB">
        <w:rPr>
          <w:rFonts w:ascii="Times New Roman" w:hAnsi="Times New Roman"/>
          <w:sz w:val="24"/>
          <w:szCs w:val="24"/>
        </w:rPr>
        <w:t>Клинических рекомендаций (протоколов лечения)</w:t>
      </w:r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  обязательного уровня.</w:t>
      </w:r>
      <w:proofErr w:type="gramEnd"/>
      <w:r w:rsidRPr="005218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5218AB">
        <w:rPr>
          <w:rFonts w:ascii="Times New Roman" w:hAnsi="Times New Roman"/>
          <w:sz w:val="24"/>
          <w:szCs w:val="24"/>
        </w:rPr>
        <w:t xml:space="preserve">Решение об изменениях принимается группой разработчиков. </w:t>
      </w:r>
    </w:p>
    <w:p w:rsidR="00C243A2" w:rsidRPr="005218AB" w:rsidRDefault="00C243A2" w:rsidP="00C243A2">
      <w:pPr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Параметры оценки качества жизни при выполнении Клинических рекомендаций (протоколов лечения)</w:t>
      </w:r>
    </w:p>
    <w:p w:rsidR="00C243A2" w:rsidRPr="005218AB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Для оценки качества жизни пациента с острым некротическим язвенным гингивитом, соответствующей моделям Клинических рекомендаций (протоколов лечения), используют аналоговую шкалу (см. приложение №7).</w:t>
      </w:r>
    </w:p>
    <w:p w:rsidR="00C243A2" w:rsidRPr="005218AB" w:rsidRDefault="00C243A2" w:rsidP="00C243A2">
      <w:pPr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Оценка стоимости выполнения Клинических рекомендаций (протоколов лечения)</w:t>
      </w:r>
      <w:r w:rsidRPr="005218AB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r w:rsidRPr="005218AB">
        <w:rPr>
          <w:rFonts w:ascii="Times New Roman" w:hAnsi="Times New Roman"/>
          <w:b/>
          <w:sz w:val="24"/>
          <w:szCs w:val="24"/>
        </w:rPr>
        <w:t xml:space="preserve"> и оценки качества</w:t>
      </w:r>
    </w:p>
    <w:p w:rsidR="00C243A2" w:rsidRPr="005218AB" w:rsidRDefault="00C243A2" w:rsidP="00C243A2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>Клинико-экономический анализ проводится со</w:t>
      </w:r>
      <w:r w:rsidRPr="005218AB">
        <w:rPr>
          <w:rFonts w:ascii="Times New Roman" w:hAnsi="Times New Roman"/>
          <w:sz w:val="24"/>
          <w:szCs w:val="24"/>
        </w:rPr>
        <w:softHyphen/>
        <w:t>гласно требованиям нормативных документов.</w:t>
      </w:r>
    </w:p>
    <w:p w:rsidR="00C243A2" w:rsidRPr="005218AB" w:rsidRDefault="00C243A2" w:rsidP="00C243A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lastRenderedPageBreak/>
        <w:t>Сравнение результатов</w:t>
      </w:r>
    </w:p>
    <w:p w:rsidR="00C243A2" w:rsidRPr="005218AB" w:rsidRDefault="00C243A2" w:rsidP="00C243A2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5218AB">
        <w:rPr>
          <w:rFonts w:ascii="Times New Roman" w:hAnsi="Times New Roman"/>
          <w:sz w:val="24"/>
          <w:szCs w:val="24"/>
        </w:rPr>
        <w:t>мониторировании</w:t>
      </w:r>
      <w:proofErr w:type="spellEnd"/>
      <w:r w:rsidRPr="005218AB">
        <w:rPr>
          <w:rFonts w:ascii="Times New Roman" w:hAnsi="Times New Roman"/>
          <w:sz w:val="24"/>
          <w:szCs w:val="24"/>
        </w:rPr>
        <w:t xml:space="preserve"> Клинических рекомендаций (протоколов лечения) ежегодно проводится сравнение результатов выполнения его требований, статистических данных, пока</w:t>
      </w:r>
      <w:r w:rsidRPr="005218AB">
        <w:rPr>
          <w:rFonts w:ascii="Times New Roman" w:hAnsi="Times New Roman"/>
          <w:sz w:val="24"/>
          <w:szCs w:val="24"/>
        </w:rPr>
        <w:softHyphen/>
        <w:t>зателей деятельности медицинских организаций.</w:t>
      </w:r>
    </w:p>
    <w:p w:rsidR="00C243A2" w:rsidRPr="005218AB" w:rsidRDefault="00C243A2" w:rsidP="00C243A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5218AB">
        <w:rPr>
          <w:rFonts w:ascii="Times New Roman" w:hAnsi="Times New Roman"/>
          <w:b/>
          <w:sz w:val="24"/>
          <w:szCs w:val="24"/>
        </w:rPr>
        <w:t>Порядок формирования отчета</w:t>
      </w:r>
    </w:p>
    <w:p w:rsidR="00C243A2" w:rsidRPr="005218AB" w:rsidRDefault="00C243A2" w:rsidP="00C243A2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218AB">
        <w:rPr>
          <w:rFonts w:ascii="Times New Roman" w:hAnsi="Times New Roman"/>
          <w:sz w:val="24"/>
          <w:szCs w:val="24"/>
        </w:rPr>
        <w:t xml:space="preserve">В ежегодный отчет о результатах </w:t>
      </w:r>
      <w:proofErr w:type="spellStart"/>
      <w:r w:rsidRPr="005218AB">
        <w:rPr>
          <w:rFonts w:ascii="Times New Roman" w:hAnsi="Times New Roman"/>
          <w:sz w:val="24"/>
          <w:szCs w:val="24"/>
        </w:rPr>
        <w:t>мониторирования</w:t>
      </w:r>
      <w:proofErr w:type="spellEnd"/>
      <w:r w:rsidRPr="005218AB">
        <w:rPr>
          <w:rFonts w:ascii="Times New Roman" w:hAnsi="Times New Roman"/>
          <w:sz w:val="24"/>
          <w:szCs w:val="24"/>
        </w:rPr>
        <w:t xml:space="preserve"> включаются количественные результа</w:t>
      </w:r>
      <w:r w:rsidRPr="005218AB">
        <w:rPr>
          <w:rFonts w:ascii="Times New Roman" w:hAnsi="Times New Roman"/>
          <w:sz w:val="24"/>
          <w:szCs w:val="24"/>
        </w:rPr>
        <w:softHyphen/>
        <w:t>ты, полученные при разработке медицинских карт, и их качественный анализ, выводы, пред</w:t>
      </w:r>
      <w:r w:rsidRPr="005218AB">
        <w:rPr>
          <w:rFonts w:ascii="Times New Roman" w:hAnsi="Times New Roman"/>
          <w:sz w:val="24"/>
          <w:szCs w:val="24"/>
        </w:rPr>
        <w:softHyphen/>
        <w:t>ложения по актуализации Клинических рекомендаций (протоколов лечения).</w:t>
      </w:r>
    </w:p>
    <w:p w:rsidR="00C243A2" w:rsidRPr="00C84EA3" w:rsidRDefault="00C243A2" w:rsidP="00C243A2">
      <w:pPr>
        <w:shd w:val="clear" w:color="auto" w:fill="FFFFFF"/>
        <w:spacing w:before="10"/>
        <w:ind w:right="5" w:firstLine="29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C84EA3">
        <w:rPr>
          <w:rFonts w:ascii="Times New Roman" w:hAnsi="Times New Roman"/>
          <w:color w:val="000000"/>
          <w:spacing w:val="-4"/>
          <w:sz w:val="24"/>
          <w:szCs w:val="24"/>
        </w:rPr>
        <w:t xml:space="preserve">Отчет представляется в группу разработчиков </w:t>
      </w:r>
      <w:r w:rsidRPr="00C84EA3">
        <w:rPr>
          <w:rFonts w:ascii="Times New Roman" w:hAnsi="Times New Roman"/>
          <w:color w:val="000000"/>
          <w:spacing w:val="-1"/>
          <w:sz w:val="24"/>
          <w:szCs w:val="24"/>
        </w:rPr>
        <w:t xml:space="preserve">данных </w:t>
      </w:r>
      <w:r w:rsidRPr="00C84EA3">
        <w:rPr>
          <w:rFonts w:ascii="Times New Roman" w:hAnsi="Times New Roman"/>
          <w:color w:val="000000"/>
          <w:spacing w:val="1"/>
          <w:sz w:val="24"/>
          <w:szCs w:val="24"/>
        </w:rPr>
        <w:t>клинических рекомендаций</w:t>
      </w:r>
      <w:r w:rsidRPr="00C84EA3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:rsidR="00C243A2" w:rsidRPr="00C84EA3" w:rsidRDefault="00C243A2" w:rsidP="00C243A2">
      <w:pPr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C84EA3">
        <w:rPr>
          <w:rFonts w:ascii="Times New Roman" w:hAnsi="Times New Roman"/>
          <w:color w:val="000000"/>
          <w:spacing w:val="-2"/>
          <w:sz w:val="24"/>
          <w:szCs w:val="24"/>
        </w:rPr>
        <w:t xml:space="preserve">Результаты отчета могут быть опубликованы </w:t>
      </w:r>
      <w:r w:rsidRPr="00C84EA3">
        <w:rPr>
          <w:rFonts w:ascii="Times New Roman" w:hAnsi="Times New Roman"/>
          <w:color w:val="000000"/>
          <w:spacing w:val="1"/>
          <w:sz w:val="24"/>
          <w:szCs w:val="24"/>
        </w:rPr>
        <w:t>в открытой печати</w:t>
      </w:r>
    </w:p>
    <w:p w:rsidR="00C243A2" w:rsidRPr="00E261EC" w:rsidRDefault="00C243A2" w:rsidP="00C243A2">
      <w:pPr>
        <w:shd w:val="clear" w:color="auto" w:fill="FFFFFF"/>
        <w:jc w:val="right"/>
        <w:rPr>
          <w:rFonts w:ascii="Times New Roman" w:hAnsi="Times New Roman"/>
          <w:b/>
          <w:bCs/>
        </w:rPr>
      </w:pPr>
    </w:p>
    <w:p w:rsidR="00C243A2" w:rsidRPr="00CB5FC8" w:rsidRDefault="00C243A2" w:rsidP="00C243A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CB5FC8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CB5FC8">
        <w:rPr>
          <w:rFonts w:ascii="Times New Roman" w:hAnsi="Times New Roman"/>
          <w:b/>
          <w:bCs/>
          <w:sz w:val="24"/>
          <w:szCs w:val="24"/>
        </w:rPr>
        <w:t>1</w:t>
      </w:r>
    </w:p>
    <w:p w:rsidR="00C243A2" w:rsidRPr="005218AB" w:rsidRDefault="00C243A2" w:rsidP="00C243A2">
      <w:pPr>
        <w:rPr>
          <w:rFonts w:ascii="Times New Roman" w:hAnsi="Times New Roman"/>
          <w:sz w:val="28"/>
          <w:szCs w:val="28"/>
        </w:rPr>
      </w:pPr>
      <w:r w:rsidRPr="005218AB">
        <w:rPr>
          <w:rFonts w:ascii="Times New Roman" w:hAnsi="Times New Roman"/>
          <w:sz w:val="24"/>
          <w:szCs w:val="24"/>
        </w:rPr>
        <w:t>К</w:t>
      </w:r>
      <w:r w:rsidRPr="005218AB">
        <w:rPr>
          <w:rFonts w:ascii="Times New Roman" w:hAnsi="Times New Roman"/>
        </w:rPr>
        <w:t xml:space="preserve"> </w:t>
      </w:r>
      <w:r w:rsidRPr="005218AB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</w:t>
      </w:r>
      <w:proofErr w:type="spellStart"/>
      <w:r w:rsidRPr="005218AB">
        <w:rPr>
          <w:rFonts w:ascii="Times New Roman" w:hAnsi="Times New Roman"/>
          <w:sz w:val="24"/>
          <w:szCs w:val="24"/>
        </w:rPr>
        <w:t>Венсана</w:t>
      </w:r>
      <w:proofErr w:type="spellEnd"/>
      <w:r w:rsidRPr="005218AB">
        <w:rPr>
          <w:rFonts w:ascii="Times New Roman" w:hAnsi="Times New Roman"/>
          <w:sz w:val="24"/>
          <w:szCs w:val="24"/>
        </w:rPr>
        <w:t xml:space="preserve">» </w:t>
      </w:r>
      <w:r w:rsidRPr="005218AB">
        <w:rPr>
          <w:rFonts w:ascii="Times New Roman" w:hAnsi="Times New Roman"/>
          <w:sz w:val="28"/>
          <w:szCs w:val="28"/>
        </w:rPr>
        <w:t xml:space="preserve"> </w:t>
      </w:r>
    </w:p>
    <w:p w:rsidR="00C243A2" w:rsidRPr="00CB5FC8" w:rsidRDefault="00C243A2" w:rsidP="00C243A2">
      <w:pPr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b/>
          <w:bCs/>
          <w:sz w:val="24"/>
          <w:szCs w:val="24"/>
        </w:rPr>
        <w:t>ПЕРЕЧЕНЬ СТОМАТОЛОГИЧЕСКИХ МАТЕРИАЛОВ, ИНСТРУМЕНТОВ  И ОБОРУДОВАНИЯ, НЕОБХОДИМЫХ ДЛЯ РАБОТЫ ВРАЧА</w:t>
      </w:r>
      <w:r w:rsidRPr="00CB5FC8">
        <w:rPr>
          <w:rFonts w:ascii="Times New Roman" w:hAnsi="Times New Roman"/>
          <w:sz w:val="24"/>
          <w:szCs w:val="24"/>
        </w:rPr>
        <w:t xml:space="preserve"> </w:t>
      </w:r>
    </w:p>
    <w:p w:rsidR="00C243A2" w:rsidRPr="00CB5FC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5FC8">
        <w:rPr>
          <w:rFonts w:ascii="Times New Roman" w:hAnsi="Times New Roman"/>
          <w:sz w:val="24"/>
          <w:szCs w:val="24"/>
        </w:rPr>
        <w:t xml:space="preserve">ОБЯЗАТЕЛЬНЫЙ АССОРТИМЕНТ 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 стоматологическая 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лоток универсальный стоматологический для смотрового набора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стекла стоматологические для замешивания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блоки бумажные для замешивания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зеркало стоматологическое 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пинцет стоматологический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зонд-эксплорер двусторонний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зонд для фуркаций – зонд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Набера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зонд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пародонтологический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скейлер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серповидный</w:t>
      </w:r>
      <w:proofErr w:type="gram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(с прямым лезвием; с изогнутым лезвием)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скейлер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мотыгообразные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универсальные 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зоноспецифические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Грейси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243A2" w:rsidRPr="00CB5FC8" w:rsidRDefault="00C243A2" w:rsidP="00C243A2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а -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Грейси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1/2 – для вестибулярных и оральных поверхностей фронтальных зубов; </w:t>
      </w:r>
    </w:p>
    <w:p w:rsidR="00C243A2" w:rsidRPr="00CB5FC8" w:rsidRDefault="00C243A2" w:rsidP="00C243A2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- 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Грейси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¾ – для вестибулярных и оральных поверхностей фронтальных зубов; </w:t>
      </w:r>
    </w:p>
    <w:p w:rsidR="00C243A2" w:rsidRPr="00CB5FC8" w:rsidRDefault="00C243A2" w:rsidP="00C243A2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в -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Грейси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5/6 – для вестибулярных и оральных поверхностей фронтальных зубов и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премоляров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243A2" w:rsidRPr="00CB5FC8" w:rsidRDefault="00C243A2" w:rsidP="00C243A2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Грейси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7/8 – для вестибулярных и оральных поверхностей моляров и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премоляров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C243A2" w:rsidRPr="00CB5FC8" w:rsidRDefault="00C243A2" w:rsidP="00C243A2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д -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Грейси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9/10 – для вестибулярных и оральных поверхностей моляров и труднодоступных участков поверхности корня; </w:t>
      </w:r>
    </w:p>
    <w:p w:rsidR="00C243A2" w:rsidRPr="00CB5FC8" w:rsidRDefault="00C243A2" w:rsidP="00C243A2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е -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Грейси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11/12 – для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мезиальных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поверхностей моляров и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премоляров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243A2" w:rsidRPr="00CB5FC8" w:rsidRDefault="00C243A2" w:rsidP="00C243A2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proofErr w:type="gram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Грейси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13/14 – для дистальных поверхностей моляров и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премоляров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243A2" w:rsidRPr="00CB5FC8" w:rsidRDefault="00C243A2" w:rsidP="00C243A2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з -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Грейси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15/16 – для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мезиальных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поверхностей моляров; </w:t>
      </w:r>
    </w:p>
    <w:p w:rsidR="00C243A2" w:rsidRPr="00CB5FC8" w:rsidRDefault="00C243A2" w:rsidP="00C243A2">
      <w:pPr>
        <w:pStyle w:val="a5"/>
        <w:shd w:val="clear" w:color="auto" w:fill="FFFFFF"/>
        <w:tabs>
          <w:tab w:val="left" w:pos="360"/>
        </w:tabs>
        <w:spacing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и -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Грейси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 17/18 – для дистальных поверхностей моляров.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Грейси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Turgeon</w:t>
      </w:r>
      <w:proofErr w:type="spellEnd"/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кюреты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Грейси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After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Five</w:t>
      </w:r>
      <w:proofErr w:type="spellEnd"/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Грейси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Mini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Five</w:t>
      </w:r>
      <w:proofErr w:type="spellEnd"/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Грейси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Mini-Micro</w:t>
      </w:r>
      <w:proofErr w:type="spellEnd"/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Vision</w:t>
      </w:r>
      <w:proofErr w:type="spellEnd"/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фуркационные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Лангера</w:t>
      </w:r>
      <w:proofErr w:type="spellEnd"/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кюреты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алмазные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Diamond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Tec</w:t>
      </w:r>
      <w:proofErr w:type="spellEnd"/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имплакер</w:t>
      </w:r>
      <w:proofErr w:type="spellEnd"/>
    </w:p>
    <w:p w:rsidR="00C243A2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3D5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 ультразвуковой пьезоэлектрического типа  </w:t>
      </w:r>
    </w:p>
    <w:p w:rsidR="00C243A2" w:rsidRPr="008723D5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3D5">
        <w:rPr>
          <w:rFonts w:ascii="Times New Roman" w:eastAsia="Times New Roman" w:hAnsi="Times New Roman"/>
          <w:sz w:val="24"/>
          <w:szCs w:val="24"/>
          <w:lang w:eastAsia="ru-RU"/>
        </w:rPr>
        <w:t>насадки различные по форме и размеру для звуковых и ультразвуковых приборов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пинцет</w:t>
      </w:r>
    </w:p>
    <w:p w:rsidR="00C243A2" w:rsidRPr="00F5554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наконечник угловой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боры для наконечника углового 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триммер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десневого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края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головки резиновые полировочные 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щеточки полировочные 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штрипсы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еские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штрипсы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пластиковые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перчатки одноразовые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маска </w:t>
      </w:r>
      <w:proofErr w:type="gram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одноразовые</w:t>
      </w:r>
      <w:proofErr w:type="gramEnd"/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слюноотсос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одноразовый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стакан одноразовый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очки защитные 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экран защитный 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шприцы одноразовые 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шприц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карпульный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анестетики для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карпульного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шприца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иглы для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карпульного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шприца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материал для повязок и временных пломб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антисептики для медикаментозной обработки полости рта или </w:t>
      </w:r>
      <w:proofErr w:type="spell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пародонтальных</w:t>
      </w:r>
      <w:proofErr w:type="spell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карманов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паста абразивная, не содержащая фтор для очищения поверхности зуба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паста для полирования пломб и зубов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средства для обучения пациента индивидуальной гигиене рта (зубные щетки, пасты, зубные нити, интердентальные ершики)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таблетки для окрашивания зубов при гигиенических мероприятиях</w:t>
      </w:r>
    </w:p>
    <w:p w:rsidR="00C243A2" w:rsidRPr="00CB5FC8" w:rsidRDefault="00C243A2" w:rsidP="00C243A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фартук для пациента</w:t>
      </w:r>
    </w:p>
    <w:p w:rsidR="00C243A2" w:rsidRPr="00CB5FC8" w:rsidRDefault="00C243A2" w:rsidP="00C243A2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3A2" w:rsidRPr="00CB5FC8" w:rsidRDefault="00C243A2" w:rsidP="00C243A2">
      <w:pPr>
        <w:pStyle w:val="a5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Дополнительный ассортимент:</w:t>
      </w:r>
    </w:p>
    <w:p w:rsidR="00C243A2" w:rsidRPr="00F55548" w:rsidRDefault="00C243A2" w:rsidP="00C243A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микромотор</w:t>
      </w:r>
    </w:p>
    <w:p w:rsidR="00C243A2" w:rsidRPr="00CB5FC8" w:rsidRDefault="00C243A2" w:rsidP="00C243A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2% раствор </w:t>
      </w:r>
      <w:proofErr w:type="gramStart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метиленового</w:t>
      </w:r>
      <w:proofErr w:type="gramEnd"/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 синего</w:t>
      </w:r>
    </w:p>
    <w:p w:rsidR="00C243A2" w:rsidRPr="00CB5FC8" w:rsidRDefault="00C243A2" w:rsidP="00C243A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валики стандартные ватные </w:t>
      </w:r>
    </w:p>
    <w:p w:rsidR="00C243A2" w:rsidRPr="00CB5FC8" w:rsidRDefault="00C243A2" w:rsidP="00C243A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>бокс для стандартных ватных валиков</w:t>
      </w:r>
    </w:p>
    <w:p w:rsidR="00C243A2" w:rsidRPr="00CB5FC8" w:rsidRDefault="00C243A2" w:rsidP="00C243A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FC8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 звуковой </w:t>
      </w:r>
    </w:p>
    <w:p w:rsidR="00C243A2" w:rsidRPr="008723D5" w:rsidRDefault="00C243A2" w:rsidP="00C243A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723D5">
        <w:rPr>
          <w:rFonts w:ascii="Times New Roman" w:eastAsia="Times New Roman" w:hAnsi="Times New Roman"/>
          <w:sz w:val="24"/>
          <w:szCs w:val="24"/>
          <w:lang w:eastAsia="ru-RU"/>
        </w:rPr>
        <w:t>аппарат</w:t>
      </w:r>
      <w:r w:rsidRPr="008723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723D5">
        <w:rPr>
          <w:rFonts w:ascii="Times New Roman" w:eastAsia="Times New Roman" w:hAnsi="Times New Roman"/>
          <w:sz w:val="24"/>
          <w:szCs w:val="24"/>
          <w:lang w:eastAsia="ru-RU"/>
        </w:rPr>
        <w:t>ультразвуковой</w:t>
      </w:r>
      <w:r w:rsidRPr="008723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8723D5">
        <w:rPr>
          <w:rFonts w:ascii="Times New Roman" w:eastAsia="Times New Roman" w:hAnsi="Times New Roman"/>
          <w:sz w:val="24"/>
          <w:szCs w:val="24"/>
          <w:lang w:eastAsia="ru-RU"/>
        </w:rPr>
        <w:t>магнитостриктивного</w:t>
      </w:r>
      <w:proofErr w:type="spellEnd"/>
      <w:r w:rsidRPr="008723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723D5">
        <w:rPr>
          <w:rFonts w:ascii="Times New Roman" w:eastAsia="Times New Roman" w:hAnsi="Times New Roman"/>
          <w:sz w:val="24"/>
          <w:szCs w:val="24"/>
          <w:lang w:eastAsia="ru-RU"/>
        </w:rPr>
        <w:t>типа</w:t>
      </w:r>
      <w:r w:rsidRPr="008723D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C243A2" w:rsidRPr="00CB5FC8" w:rsidRDefault="00C243A2" w:rsidP="00C243A2">
      <w:pPr>
        <w:pStyle w:val="a5"/>
        <w:spacing w:line="36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3A2" w:rsidRPr="00CB5FC8" w:rsidRDefault="00C243A2" w:rsidP="00C243A2">
      <w:pPr>
        <w:pStyle w:val="a5"/>
        <w:spacing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3A2" w:rsidRPr="00CB5FC8" w:rsidRDefault="00C243A2" w:rsidP="00C243A2">
      <w:pPr>
        <w:pStyle w:val="a5"/>
        <w:spacing w:line="36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  <w:b/>
          <w:bCs/>
        </w:rPr>
      </w:pP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  <w:b/>
        </w:rPr>
      </w:pP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  <w:b/>
        </w:rPr>
      </w:pP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  <w:b/>
        </w:rPr>
      </w:pP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  <w:b/>
        </w:rPr>
      </w:pP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  <w:b/>
        </w:rPr>
      </w:pPr>
    </w:p>
    <w:p w:rsidR="00C243A2" w:rsidRPr="002E18E7" w:rsidRDefault="00C243A2" w:rsidP="00C243A2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Pr="002E18E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</w:t>
      </w:r>
      <w:r w:rsidRPr="002E18E7">
        <w:rPr>
          <w:rFonts w:ascii="Times New Roman" w:hAnsi="Times New Roman"/>
          <w:b/>
          <w:sz w:val="24"/>
          <w:szCs w:val="24"/>
        </w:rPr>
        <w:t>2</w:t>
      </w:r>
    </w:p>
    <w:p w:rsidR="00C243A2" w:rsidRPr="005218AB" w:rsidRDefault="00C243A2" w:rsidP="00C243A2">
      <w:pPr>
        <w:rPr>
          <w:rFonts w:ascii="Times New Roman" w:hAnsi="Times New Roman"/>
          <w:sz w:val="28"/>
          <w:szCs w:val="28"/>
        </w:rPr>
      </w:pPr>
      <w:r w:rsidRPr="005218AB">
        <w:rPr>
          <w:rFonts w:ascii="Times New Roman" w:hAnsi="Times New Roman"/>
          <w:sz w:val="24"/>
          <w:szCs w:val="24"/>
        </w:rPr>
        <w:t>К</w:t>
      </w:r>
      <w:r w:rsidRPr="005218AB">
        <w:rPr>
          <w:rFonts w:ascii="Times New Roman" w:hAnsi="Times New Roman"/>
        </w:rPr>
        <w:t xml:space="preserve"> </w:t>
      </w:r>
      <w:r w:rsidRPr="005218AB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</w:t>
      </w:r>
      <w:proofErr w:type="spellStart"/>
      <w:r w:rsidRPr="005218AB">
        <w:rPr>
          <w:rFonts w:ascii="Times New Roman" w:hAnsi="Times New Roman"/>
          <w:sz w:val="24"/>
          <w:szCs w:val="24"/>
        </w:rPr>
        <w:t>Венсана</w:t>
      </w:r>
      <w:proofErr w:type="spellEnd"/>
      <w:r w:rsidRPr="005218AB">
        <w:rPr>
          <w:rFonts w:ascii="Times New Roman" w:hAnsi="Times New Roman"/>
          <w:sz w:val="24"/>
          <w:szCs w:val="24"/>
        </w:rPr>
        <w:t xml:space="preserve">» </w:t>
      </w:r>
      <w:r w:rsidRPr="005218AB">
        <w:rPr>
          <w:rFonts w:ascii="Times New Roman" w:hAnsi="Times New Roman"/>
          <w:sz w:val="28"/>
          <w:szCs w:val="28"/>
        </w:rPr>
        <w:t xml:space="preserve"> </w:t>
      </w:r>
    </w:p>
    <w:p w:rsidR="00C243A2" w:rsidRPr="002E18E7" w:rsidRDefault="00C243A2" w:rsidP="00C243A2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2E18E7">
        <w:rPr>
          <w:rFonts w:ascii="Times New Roman" w:hAnsi="Times New Roman"/>
          <w:b/>
          <w:sz w:val="24"/>
          <w:szCs w:val="24"/>
        </w:rPr>
        <w:t xml:space="preserve">ОБЩИЕ РЕКОМЕНДАЦИИ ПО ПОДБОРУ СРЕДСТВ ГИГИЕНЫ РТА ПАЦИЕНТАМ С </w:t>
      </w:r>
      <w:r>
        <w:rPr>
          <w:rFonts w:ascii="Times New Roman" w:hAnsi="Times New Roman"/>
          <w:b/>
          <w:sz w:val="24"/>
          <w:szCs w:val="24"/>
        </w:rPr>
        <w:t xml:space="preserve">ОСТРЫМ НЕКРОТИЧЕСКИМ ЯЗВЕННЫМ </w:t>
      </w:r>
      <w:r w:rsidRPr="002E18E7">
        <w:rPr>
          <w:rFonts w:ascii="Times New Roman" w:hAnsi="Times New Roman"/>
          <w:b/>
          <w:sz w:val="24"/>
          <w:szCs w:val="24"/>
        </w:rPr>
        <w:t>ГИНГИВИТОМ</w:t>
      </w:r>
      <w:r>
        <w:rPr>
          <w:rFonts w:ascii="Times New Roman" w:hAnsi="Times New Roman"/>
          <w:b/>
          <w:sz w:val="24"/>
          <w:szCs w:val="24"/>
        </w:rPr>
        <w:t xml:space="preserve"> ВЕНСАНА</w:t>
      </w:r>
    </w:p>
    <w:tbl>
      <w:tblPr>
        <w:tblW w:w="9465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5920"/>
      </w:tblGrid>
      <w:tr w:rsidR="00C243A2" w:rsidRPr="00E261EC" w:rsidTr="00E42BD4">
        <w:trPr>
          <w:trHeight w:val="610"/>
          <w:jc w:val="center"/>
        </w:trPr>
        <w:tc>
          <w:tcPr>
            <w:tcW w:w="3545" w:type="dxa"/>
          </w:tcPr>
          <w:p w:rsidR="00C243A2" w:rsidRPr="00111FC4" w:rsidRDefault="00C243A2" w:rsidP="00E42BD4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/>
                <w:b/>
                <w:sz w:val="22"/>
                <w:szCs w:val="22"/>
              </w:rPr>
              <w:t>ФОРМЫ ГИНГИВИТА</w:t>
            </w:r>
          </w:p>
        </w:tc>
        <w:tc>
          <w:tcPr>
            <w:tcW w:w="5920" w:type="dxa"/>
          </w:tcPr>
          <w:p w:rsidR="00C243A2" w:rsidRPr="00111FC4" w:rsidRDefault="00C243A2" w:rsidP="00E42BD4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/>
                <w:b/>
                <w:sz w:val="22"/>
                <w:szCs w:val="22"/>
              </w:rPr>
            </w:pPr>
            <w:r w:rsidRPr="00111FC4">
              <w:rPr>
                <w:rStyle w:val="FontStyle11"/>
                <w:rFonts w:ascii="Times New Roman" w:hAnsi="Times New Roman"/>
                <w:b/>
                <w:sz w:val="22"/>
                <w:szCs w:val="22"/>
              </w:rPr>
              <w:t>РЕКОМЕНДУЕМЫЕ СРЕДСТВА ГИГИЕНЫ РТА</w:t>
            </w:r>
          </w:p>
        </w:tc>
      </w:tr>
      <w:tr w:rsidR="00C243A2" w:rsidRPr="00E261EC" w:rsidTr="00E42BD4">
        <w:trPr>
          <w:trHeight w:val="698"/>
          <w:jc w:val="center"/>
        </w:trPr>
        <w:tc>
          <w:tcPr>
            <w:tcW w:w="3545" w:type="dxa"/>
          </w:tcPr>
          <w:p w:rsidR="00C243A2" w:rsidRPr="00E261EC" w:rsidRDefault="00C243A2" w:rsidP="00E42BD4">
            <w:pPr>
              <w:pStyle w:val="Style3"/>
              <w:widowControl/>
              <w:jc w:val="both"/>
              <w:rPr>
                <w:rStyle w:val="FontStyle1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/>
                <w:sz w:val="22"/>
                <w:szCs w:val="22"/>
              </w:rPr>
              <w:t xml:space="preserve">Язвенно-некротический гингивит </w:t>
            </w:r>
            <w:proofErr w:type="spellStart"/>
            <w:r>
              <w:rPr>
                <w:rStyle w:val="FontStyle11"/>
                <w:rFonts w:ascii="Times New Roman" w:hAnsi="Times New Roman"/>
                <w:sz w:val="22"/>
                <w:szCs w:val="22"/>
              </w:rPr>
              <w:t>Венсана</w:t>
            </w:r>
            <w:proofErr w:type="spellEnd"/>
          </w:p>
        </w:tc>
        <w:tc>
          <w:tcPr>
            <w:tcW w:w="5920" w:type="dxa"/>
          </w:tcPr>
          <w:p w:rsidR="00C243A2" w:rsidRDefault="00C243A2" w:rsidP="00E42BD4">
            <w:pPr>
              <w:pStyle w:val="Style3"/>
              <w:widowControl/>
              <w:jc w:val="both"/>
              <w:rPr>
                <w:rStyle w:val="FontStyle11"/>
                <w:rFonts w:ascii="Times New Roman" w:hAnsi="Times New Roman"/>
                <w:sz w:val="22"/>
                <w:szCs w:val="22"/>
              </w:rPr>
            </w:pPr>
            <w:r w:rsidRPr="00E261EC">
              <w:rPr>
                <w:rStyle w:val="FontStyle11"/>
                <w:rFonts w:ascii="Times New Roman" w:hAnsi="Times New Roman"/>
                <w:sz w:val="22"/>
                <w:szCs w:val="22"/>
              </w:rPr>
              <w:t>Зубная щетка с мягкой</w:t>
            </w:r>
            <w:r>
              <w:rPr>
                <w:rStyle w:val="FontStyle11"/>
                <w:rFonts w:ascii="Times New Roman" w:hAnsi="Times New Roman"/>
                <w:sz w:val="22"/>
                <w:szCs w:val="22"/>
              </w:rPr>
              <w:t xml:space="preserve"> или очень мягкой </w:t>
            </w:r>
            <w:r w:rsidRPr="00E261EC">
              <w:rPr>
                <w:rStyle w:val="FontStyle11"/>
                <w:rFonts w:ascii="Times New Roman" w:hAnsi="Times New Roman"/>
                <w:sz w:val="22"/>
                <w:szCs w:val="22"/>
              </w:rPr>
              <w:t>щетиной</w:t>
            </w:r>
            <w:r>
              <w:rPr>
                <w:rStyle w:val="FontStyle11"/>
                <w:rFonts w:ascii="Times New Roman" w:hAnsi="Times New Roman"/>
                <w:sz w:val="22"/>
                <w:szCs w:val="22"/>
              </w:rPr>
              <w:t>; зубные пасты и не содержащие спирта ополаскиватели с экстрактами лекарственных растений, препаратами хлорофилла</w:t>
            </w:r>
          </w:p>
          <w:p w:rsidR="00C243A2" w:rsidRPr="00E261EC" w:rsidRDefault="00C243A2" w:rsidP="00E42BD4">
            <w:pPr>
              <w:pStyle w:val="Style3"/>
              <w:widowControl/>
              <w:jc w:val="both"/>
              <w:rPr>
                <w:rStyle w:val="FontStyle1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"/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  <w:b/>
        </w:rPr>
      </w:pP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  <w:sectPr w:rsidR="00C243A2" w:rsidRPr="00C6575F" w:rsidSect="00264FA8">
          <w:footerReference w:type="default" r:id="rId8"/>
          <w:pgSz w:w="11909" w:h="16834"/>
          <w:pgMar w:top="1134" w:right="1134" w:bottom="1134" w:left="1134" w:header="720" w:footer="720" w:gutter="0"/>
          <w:cols w:space="720"/>
          <w:noEndnote/>
        </w:sectPr>
      </w:pPr>
    </w:p>
    <w:p w:rsidR="00C243A2" w:rsidRPr="002E18E7" w:rsidRDefault="00C243A2" w:rsidP="00C243A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</w:t>
      </w:r>
      <w:r w:rsidRPr="002E18E7">
        <w:rPr>
          <w:rFonts w:ascii="Times New Roman" w:hAnsi="Times New Roman"/>
          <w:b/>
          <w:sz w:val="24"/>
          <w:szCs w:val="24"/>
        </w:rPr>
        <w:t>3</w:t>
      </w:r>
      <w:r w:rsidRPr="002E18E7">
        <w:rPr>
          <w:rFonts w:ascii="Times New Roman" w:hAnsi="Times New Roman"/>
          <w:sz w:val="24"/>
          <w:szCs w:val="24"/>
        </w:rPr>
        <w:t xml:space="preserve"> </w:t>
      </w:r>
    </w:p>
    <w:p w:rsidR="00C243A2" w:rsidRPr="005218AB" w:rsidRDefault="00C243A2" w:rsidP="00C243A2">
      <w:pPr>
        <w:rPr>
          <w:rFonts w:ascii="Times New Roman" w:hAnsi="Times New Roman"/>
          <w:sz w:val="28"/>
          <w:szCs w:val="28"/>
        </w:rPr>
      </w:pPr>
      <w:r w:rsidRPr="005218AB">
        <w:rPr>
          <w:rFonts w:ascii="Times New Roman" w:hAnsi="Times New Roman"/>
          <w:sz w:val="24"/>
          <w:szCs w:val="24"/>
        </w:rPr>
        <w:t>К</w:t>
      </w:r>
      <w:r w:rsidRPr="005218AB">
        <w:rPr>
          <w:rFonts w:ascii="Times New Roman" w:hAnsi="Times New Roman"/>
        </w:rPr>
        <w:t xml:space="preserve"> </w:t>
      </w:r>
      <w:r w:rsidRPr="005218AB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</w:t>
      </w:r>
      <w:proofErr w:type="spellStart"/>
      <w:r w:rsidRPr="005218AB">
        <w:rPr>
          <w:rFonts w:ascii="Times New Roman" w:hAnsi="Times New Roman"/>
          <w:sz w:val="24"/>
          <w:szCs w:val="24"/>
        </w:rPr>
        <w:t>Венсана</w:t>
      </w:r>
      <w:proofErr w:type="spellEnd"/>
      <w:r w:rsidRPr="005218AB">
        <w:rPr>
          <w:rFonts w:ascii="Times New Roman" w:hAnsi="Times New Roman"/>
          <w:sz w:val="24"/>
          <w:szCs w:val="24"/>
        </w:rPr>
        <w:t xml:space="preserve">» </w:t>
      </w:r>
      <w:r w:rsidRPr="005218AB">
        <w:rPr>
          <w:rFonts w:ascii="Times New Roman" w:hAnsi="Times New Roman"/>
          <w:sz w:val="28"/>
          <w:szCs w:val="28"/>
        </w:rPr>
        <w:t xml:space="preserve"> </w:t>
      </w:r>
    </w:p>
    <w:p w:rsidR="00C243A2" w:rsidRPr="00A46E77" w:rsidRDefault="00C243A2" w:rsidP="00C243A2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A46E77">
        <w:rPr>
          <w:rFonts w:ascii="Times New Roman" w:hAnsi="Times New Roman"/>
          <w:b/>
          <w:i/>
          <w:sz w:val="24"/>
          <w:szCs w:val="24"/>
        </w:rPr>
        <w:t>Контролируемая чистка зубов</w:t>
      </w:r>
    </w:p>
    <w:p w:rsidR="00C243A2" w:rsidRPr="002E18E7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С целью выработки у пациента навыков ухо</w:t>
      </w:r>
      <w:r w:rsidRPr="002E18E7">
        <w:rPr>
          <w:rFonts w:ascii="Times New Roman" w:hAnsi="Times New Roman"/>
          <w:sz w:val="24"/>
          <w:szCs w:val="24"/>
        </w:rPr>
        <w:softHyphen/>
        <w:t>да за  ртом (чистки зубов) и максималь</w:t>
      </w:r>
      <w:r w:rsidRPr="002E18E7">
        <w:rPr>
          <w:rFonts w:ascii="Times New Roman" w:hAnsi="Times New Roman"/>
          <w:sz w:val="24"/>
          <w:szCs w:val="24"/>
        </w:rPr>
        <w:softHyphen/>
        <w:t>но эффективного удаления мягкого зубного на</w:t>
      </w:r>
      <w:r w:rsidRPr="002E18E7">
        <w:rPr>
          <w:rFonts w:ascii="Times New Roman" w:hAnsi="Times New Roman"/>
          <w:sz w:val="24"/>
          <w:szCs w:val="24"/>
        </w:rPr>
        <w:softHyphen/>
        <w:t>лета с поверхностей зубов обучают пациента приемам гигиены рта. Технику чистки зубов демонстрируют на моделях. Индивидуаль</w:t>
      </w:r>
      <w:r w:rsidRPr="002E18E7">
        <w:rPr>
          <w:rFonts w:ascii="Times New Roman" w:hAnsi="Times New Roman"/>
          <w:sz w:val="24"/>
          <w:szCs w:val="24"/>
        </w:rPr>
        <w:softHyphen/>
        <w:t>но подбирают средства гигиены рта. Обучение навыкам гигиены рта способ</w:t>
      </w:r>
      <w:r w:rsidRPr="002E18E7">
        <w:rPr>
          <w:rFonts w:ascii="Times New Roman" w:hAnsi="Times New Roman"/>
          <w:sz w:val="24"/>
          <w:szCs w:val="24"/>
        </w:rPr>
        <w:softHyphen/>
        <w:t>ствует предупреждению развития воспалительных заболеваний пародонта (уровень убедительности доказательств В).</w:t>
      </w:r>
    </w:p>
    <w:p w:rsidR="00C243A2" w:rsidRPr="002E18E7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Контролируемая чистка зубов -   чистка зубов, которую пациент осуществля</w:t>
      </w:r>
      <w:r w:rsidRPr="002E18E7">
        <w:rPr>
          <w:rFonts w:ascii="Times New Roman" w:hAnsi="Times New Roman"/>
          <w:sz w:val="24"/>
          <w:szCs w:val="24"/>
        </w:rPr>
        <w:softHyphen/>
        <w:t>ет самостоятельно в присутствии специалиста (врача-стоматолога, гигиениста стоматологиче</w:t>
      </w:r>
      <w:r w:rsidRPr="002E18E7">
        <w:rPr>
          <w:rFonts w:ascii="Times New Roman" w:hAnsi="Times New Roman"/>
          <w:sz w:val="24"/>
          <w:szCs w:val="24"/>
        </w:rPr>
        <w:softHyphen/>
        <w:t>ского) в стоматологическом кабинете или комнате гигиены рта, при наличии необ</w:t>
      </w:r>
      <w:r w:rsidRPr="002E18E7">
        <w:rPr>
          <w:rFonts w:ascii="Times New Roman" w:hAnsi="Times New Roman"/>
          <w:sz w:val="24"/>
          <w:szCs w:val="24"/>
        </w:rPr>
        <w:softHyphen/>
        <w:t>ходимых средств гигиены и наглядных посо</w:t>
      </w:r>
      <w:r w:rsidRPr="002E18E7">
        <w:rPr>
          <w:rFonts w:ascii="Times New Roman" w:hAnsi="Times New Roman"/>
          <w:sz w:val="24"/>
          <w:szCs w:val="24"/>
        </w:rPr>
        <w:softHyphen/>
        <w:t>бий. Цель данного мероприятия —кор</w:t>
      </w:r>
      <w:r w:rsidRPr="002E18E7">
        <w:rPr>
          <w:rFonts w:ascii="Times New Roman" w:hAnsi="Times New Roman"/>
          <w:sz w:val="24"/>
          <w:szCs w:val="24"/>
        </w:rPr>
        <w:softHyphen/>
        <w:t>рекция недостатков техники чистки зубов. Контролируемая чистка зубов позволяет до</w:t>
      </w:r>
      <w:r w:rsidRPr="002E18E7">
        <w:rPr>
          <w:rFonts w:ascii="Times New Roman" w:hAnsi="Times New Roman"/>
          <w:sz w:val="24"/>
          <w:szCs w:val="24"/>
        </w:rPr>
        <w:softHyphen/>
        <w:t>биться эффективного поддержания уровня ги</w:t>
      </w:r>
      <w:r w:rsidRPr="002E18E7">
        <w:rPr>
          <w:rFonts w:ascii="Times New Roman" w:hAnsi="Times New Roman"/>
          <w:sz w:val="24"/>
          <w:szCs w:val="24"/>
        </w:rPr>
        <w:softHyphen/>
        <w:t>гиены  рта (уровень убедительности до</w:t>
      </w:r>
      <w:r w:rsidRPr="002E18E7">
        <w:rPr>
          <w:rFonts w:ascii="Times New Roman" w:hAnsi="Times New Roman"/>
          <w:sz w:val="24"/>
          <w:szCs w:val="24"/>
        </w:rPr>
        <w:softHyphen/>
        <w:t>казательств В).</w:t>
      </w:r>
    </w:p>
    <w:p w:rsidR="00C243A2" w:rsidRPr="002E18E7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Профессиональная гигиена рта вклю</w:t>
      </w:r>
      <w:r w:rsidRPr="002E18E7">
        <w:rPr>
          <w:rFonts w:ascii="Times New Roman" w:hAnsi="Times New Roman"/>
          <w:sz w:val="24"/>
          <w:szCs w:val="24"/>
        </w:rPr>
        <w:softHyphen/>
        <w:t>чает удаление с поверхности зуба мягких и твердых  зубных отложений и позволяет предотвра</w:t>
      </w:r>
      <w:r w:rsidRPr="002E18E7">
        <w:rPr>
          <w:rFonts w:ascii="Times New Roman" w:hAnsi="Times New Roman"/>
          <w:sz w:val="24"/>
          <w:szCs w:val="24"/>
        </w:rPr>
        <w:softHyphen/>
        <w:t>тить развитие воспалительных за</w:t>
      </w:r>
      <w:r w:rsidRPr="002E18E7">
        <w:rPr>
          <w:rFonts w:ascii="Times New Roman" w:hAnsi="Times New Roman"/>
          <w:sz w:val="24"/>
          <w:szCs w:val="24"/>
        </w:rPr>
        <w:softHyphen/>
        <w:t>болеваний пародонта (уровень убедительности доказательств А).</w:t>
      </w:r>
    </w:p>
    <w:p w:rsidR="00C243A2" w:rsidRPr="002E18E7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E18E7">
        <w:rPr>
          <w:rFonts w:ascii="Times New Roman" w:hAnsi="Times New Roman"/>
          <w:b/>
          <w:bCs/>
          <w:i/>
          <w:iCs/>
          <w:sz w:val="24"/>
          <w:szCs w:val="24"/>
        </w:rPr>
        <w:t>Алгоритм обучения гигиене рта</w:t>
      </w:r>
    </w:p>
    <w:p w:rsidR="00C243A2" w:rsidRPr="002E18E7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Врач-стоматолог или гигиенист стоматологический опре</w:t>
      </w:r>
      <w:r w:rsidRPr="002E18E7">
        <w:rPr>
          <w:rFonts w:ascii="Times New Roman" w:hAnsi="Times New Roman"/>
          <w:sz w:val="24"/>
          <w:szCs w:val="24"/>
        </w:rPr>
        <w:softHyphen/>
        <w:t>деляет гигиенический индекс, затем демонстриру</w:t>
      </w:r>
      <w:r w:rsidRPr="002E18E7">
        <w:rPr>
          <w:rFonts w:ascii="Times New Roman" w:hAnsi="Times New Roman"/>
          <w:sz w:val="24"/>
          <w:szCs w:val="24"/>
        </w:rPr>
        <w:softHyphen/>
        <w:t>ет пациенту технику чистки зубов зубной щеткой, межзубными ершиками и зубными нитями, используя модели зубных ря</w:t>
      </w:r>
      <w:r w:rsidRPr="002E18E7">
        <w:rPr>
          <w:rFonts w:ascii="Times New Roman" w:hAnsi="Times New Roman"/>
          <w:sz w:val="24"/>
          <w:szCs w:val="24"/>
        </w:rPr>
        <w:softHyphen/>
        <w:t>дов, или другие демонстрационные средства.</w:t>
      </w:r>
    </w:p>
    <w:p w:rsidR="00C243A2" w:rsidRPr="002E18E7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Существуют  разные методы чистки зубов, основанные на круговых, вибрирующих, горизонтальных и вертикальных движениях. Однако важна не сама техника, а эффективность очищения, последовательность процедуры и отсутствие вредного воздействия.</w:t>
      </w:r>
    </w:p>
    <w:p w:rsidR="00C243A2" w:rsidRPr="002E18E7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lastRenderedPageBreak/>
        <w:t>Чистку зубов начинают с участка в области верхних правых жевательных зубов, последова</w:t>
      </w:r>
      <w:r w:rsidRPr="002E18E7">
        <w:rPr>
          <w:rFonts w:ascii="Times New Roman" w:hAnsi="Times New Roman"/>
          <w:sz w:val="24"/>
          <w:szCs w:val="24"/>
        </w:rPr>
        <w:softHyphen/>
        <w:t>тельно переходя от сегмента к сегменту. В та</w:t>
      </w:r>
      <w:r w:rsidRPr="002E18E7">
        <w:rPr>
          <w:rFonts w:ascii="Times New Roman" w:hAnsi="Times New Roman"/>
          <w:sz w:val="24"/>
          <w:szCs w:val="24"/>
        </w:rPr>
        <w:softHyphen/>
        <w:t>ком же порядке проводят чистку зубов на ниж</w:t>
      </w:r>
      <w:r w:rsidRPr="002E18E7">
        <w:rPr>
          <w:rFonts w:ascii="Times New Roman" w:hAnsi="Times New Roman"/>
          <w:sz w:val="24"/>
          <w:szCs w:val="24"/>
        </w:rPr>
        <w:softHyphen/>
        <w:t>ней челюсти.</w:t>
      </w:r>
    </w:p>
    <w:p w:rsidR="00C243A2" w:rsidRPr="002E18E7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Обратить внимание на то, что рабочую часть зубной щетки следует располагать под углом 45° к зубу, производить очищающие движения от десны к зубу, одновременно удаляя налет с зу</w:t>
      </w:r>
      <w:r w:rsidRPr="002E18E7">
        <w:rPr>
          <w:rFonts w:ascii="Times New Roman" w:hAnsi="Times New Roman"/>
          <w:sz w:val="24"/>
          <w:szCs w:val="24"/>
        </w:rPr>
        <w:softHyphen/>
        <w:t>бов и десен. Жевательные поверхности зубов очищать горизонтальными (возвратно-поступа</w:t>
      </w:r>
      <w:r w:rsidRPr="002E18E7">
        <w:rPr>
          <w:rFonts w:ascii="Times New Roman" w:hAnsi="Times New Roman"/>
          <w:sz w:val="24"/>
          <w:szCs w:val="24"/>
        </w:rPr>
        <w:softHyphen/>
        <w:t xml:space="preserve">тельными) движениями так, чтобы волокна щетки проникали глубоко в </w:t>
      </w:r>
      <w:proofErr w:type="spellStart"/>
      <w:r w:rsidRPr="002E18E7">
        <w:rPr>
          <w:rFonts w:ascii="Times New Roman" w:hAnsi="Times New Roman"/>
          <w:sz w:val="24"/>
          <w:szCs w:val="24"/>
        </w:rPr>
        <w:t>фиссуры</w:t>
      </w:r>
      <w:proofErr w:type="spellEnd"/>
      <w:r w:rsidRPr="002E18E7">
        <w:rPr>
          <w:rFonts w:ascii="Times New Roman" w:hAnsi="Times New Roman"/>
          <w:sz w:val="24"/>
          <w:szCs w:val="24"/>
        </w:rPr>
        <w:t xml:space="preserve"> и межзуб</w:t>
      </w:r>
      <w:r w:rsidRPr="002E18E7">
        <w:rPr>
          <w:rFonts w:ascii="Times New Roman" w:hAnsi="Times New Roman"/>
          <w:sz w:val="24"/>
          <w:szCs w:val="24"/>
        </w:rPr>
        <w:softHyphen/>
        <w:t xml:space="preserve">ные промежутки. Вестибулярную поверхность фронтальной группы зубов верхней и нижней челюстей очищать такими же движениями, как моляры и </w:t>
      </w:r>
      <w:proofErr w:type="spellStart"/>
      <w:r w:rsidRPr="002E18E7">
        <w:rPr>
          <w:rFonts w:ascii="Times New Roman" w:hAnsi="Times New Roman"/>
          <w:sz w:val="24"/>
          <w:szCs w:val="24"/>
        </w:rPr>
        <w:t>премоляры</w:t>
      </w:r>
      <w:proofErr w:type="spellEnd"/>
      <w:r w:rsidRPr="002E18E7">
        <w:rPr>
          <w:rFonts w:ascii="Times New Roman" w:hAnsi="Times New Roman"/>
          <w:sz w:val="24"/>
          <w:szCs w:val="24"/>
        </w:rPr>
        <w:t>. При чистке оральной по</w:t>
      </w:r>
      <w:r w:rsidRPr="002E18E7">
        <w:rPr>
          <w:rFonts w:ascii="Times New Roman" w:hAnsi="Times New Roman"/>
          <w:sz w:val="24"/>
          <w:szCs w:val="24"/>
        </w:rPr>
        <w:softHyphen/>
        <w:t>верхности ручку щетки располагать перпенди</w:t>
      </w:r>
      <w:r w:rsidRPr="002E18E7">
        <w:rPr>
          <w:rFonts w:ascii="Times New Roman" w:hAnsi="Times New Roman"/>
          <w:sz w:val="24"/>
          <w:szCs w:val="24"/>
        </w:rPr>
        <w:softHyphen/>
        <w:t xml:space="preserve">кулярно к </w:t>
      </w:r>
      <w:proofErr w:type="spellStart"/>
      <w:r w:rsidRPr="002E18E7">
        <w:rPr>
          <w:rFonts w:ascii="Times New Roman" w:hAnsi="Times New Roman"/>
          <w:sz w:val="24"/>
          <w:szCs w:val="24"/>
        </w:rPr>
        <w:t>окклюзионной</w:t>
      </w:r>
      <w:proofErr w:type="spellEnd"/>
      <w:r w:rsidRPr="002E18E7">
        <w:rPr>
          <w:rFonts w:ascii="Times New Roman" w:hAnsi="Times New Roman"/>
          <w:sz w:val="24"/>
          <w:szCs w:val="24"/>
        </w:rPr>
        <w:t xml:space="preserve"> плоскости зубов, при этом волокна должны находиться под острым углом к зубам и захватывать не только зубы, но и десну.</w:t>
      </w:r>
    </w:p>
    <w:p w:rsidR="00C243A2" w:rsidRPr="002E18E7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Завершают чистку круговыми движениями зубной щетки при сомкнутых челюстях, осу</w:t>
      </w:r>
      <w:r w:rsidRPr="002E18E7">
        <w:rPr>
          <w:rFonts w:ascii="Times New Roman" w:hAnsi="Times New Roman"/>
          <w:sz w:val="24"/>
          <w:szCs w:val="24"/>
        </w:rPr>
        <w:softHyphen/>
        <w:t>ществляя массаж десен.</w:t>
      </w:r>
    </w:p>
    <w:p w:rsidR="00C243A2" w:rsidRPr="002E18E7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Для качественной чистки контактных по</w:t>
      </w:r>
      <w:r w:rsidRPr="002E18E7">
        <w:rPr>
          <w:rFonts w:ascii="Times New Roman" w:hAnsi="Times New Roman"/>
          <w:sz w:val="24"/>
          <w:szCs w:val="24"/>
        </w:rPr>
        <w:softHyphen/>
        <w:t>верхностей зубов необходимо использовать межзубные ершики и зуб</w:t>
      </w:r>
      <w:r w:rsidRPr="002E18E7">
        <w:rPr>
          <w:rFonts w:ascii="Times New Roman" w:hAnsi="Times New Roman"/>
          <w:sz w:val="24"/>
          <w:szCs w:val="24"/>
        </w:rPr>
        <w:softHyphen/>
        <w:t>ные нити.</w:t>
      </w:r>
    </w:p>
    <w:p w:rsidR="00C243A2" w:rsidRPr="002E18E7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Индивидуальный подбор средств гигиены рта осуществляется с учетом стоматологи</w:t>
      </w:r>
      <w:r w:rsidRPr="002E18E7">
        <w:rPr>
          <w:rFonts w:ascii="Times New Roman" w:hAnsi="Times New Roman"/>
          <w:sz w:val="24"/>
          <w:szCs w:val="24"/>
        </w:rPr>
        <w:softHyphen/>
        <w:t xml:space="preserve">ческого статуса пациента (состояния твердых тканей зубов и тканей пародонта, наличия зубочелюстных аномалий, съемных и несъемных </w:t>
      </w:r>
      <w:proofErr w:type="spellStart"/>
      <w:r w:rsidRPr="002E18E7">
        <w:rPr>
          <w:rFonts w:ascii="Times New Roman" w:hAnsi="Times New Roman"/>
          <w:sz w:val="24"/>
          <w:szCs w:val="24"/>
        </w:rPr>
        <w:t>ортодонтических</w:t>
      </w:r>
      <w:proofErr w:type="spellEnd"/>
      <w:r w:rsidRPr="002E18E7">
        <w:rPr>
          <w:rFonts w:ascii="Times New Roman" w:hAnsi="Times New Roman"/>
          <w:sz w:val="24"/>
          <w:szCs w:val="24"/>
        </w:rPr>
        <w:t xml:space="preserve"> и ортопедичес</w:t>
      </w:r>
      <w:r>
        <w:rPr>
          <w:rFonts w:ascii="Times New Roman" w:hAnsi="Times New Roman"/>
          <w:sz w:val="24"/>
          <w:szCs w:val="24"/>
        </w:rPr>
        <w:t>ких конструк</w:t>
      </w:r>
      <w:r>
        <w:rPr>
          <w:rFonts w:ascii="Times New Roman" w:hAnsi="Times New Roman"/>
          <w:sz w:val="24"/>
          <w:szCs w:val="24"/>
        </w:rPr>
        <w:softHyphen/>
        <w:t>ций) (Приложение №1</w:t>
      </w:r>
      <w:r w:rsidRPr="002E18E7">
        <w:rPr>
          <w:rFonts w:ascii="Times New Roman" w:hAnsi="Times New Roman"/>
          <w:sz w:val="24"/>
          <w:szCs w:val="24"/>
        </w:rPr>
        <w:t>).</w:t>
      </w:r>
    </w:p>
    <w:p w:rsidR="00C243A2" w:rsidRPr="002E18E7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С целью закрепления полученных навыков проводят  контроль индивидуальной гигиены  рта (контролируемая чистка зубов).</w:t>
      </w:r>
    </w:p>
    <w:p w:rsidR="00C243A2" w:rsidRPr="002E18E7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E18E7">
        <w:rPr>
          <w:rFonts w:ascii="Times New Roman" w:hAnsi="Times New Roman"/>
          <w:b/>
          <w:bCs/>
          <w:i/>
          <w:iCs/>
          <w:sz w:val="24"/>
          <w:szCs w:val="24"/>
        </w:rPr>
        <w:t>Алгоритм контролируемой чистки зубов</w:t>
      </w:r>
    </w:p>
    <w:p w:rsidR="00C243A2" w:rsidRPr="002E18E7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Контролируемая чистка зубов - это чистка зубов, которую пациент осуществляет самостоятельно в присутствии врача-стоматолога.</w:t>
      </w:r>
    </w:p>
    <w:p w:rsidR="00C243A2" w:rsidRPr="002E18E7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i/>
          <w:iCs/>
          <w:sz w:val="24"/>
          <w:szCs w:val="24"/>
        </w:rPr>
        <w:t>Первое посещение</w:t>
      </w:r>
    </w:p>
    <w:p w:rsidR="00C243A2" w:rsidRPr="002E18E7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Обработка зубов пациента окрашивающим средством, определение гигиенического индек</w:t>
      </w:r>
      <w:r w:rsidRPr="002E18E7">
        <w:rPr>
          <w:rFonts w:ascii="Times New Roman" w:hAnsi="Times New Roman"/>
          <w:sz w:val="24"/>
          <w:szCs w:val="24"/>
        </w:rPr>
        <w:softHyphen/>
        <w:t>са, демонстрация пациенту с помощью зеркала мест наибольшего скопления зубного налета.</w:t>
      </w:r>
    </w:p>
    <w:p w:rsidR="00C243A2" w:rsidRPr="002E18E7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Чистка зубов пациентом в его обычной манере.</w:t>
      </w:r>
    </w:p>
    <w:p w:rsidR="00C243A2" w:rsidRPr="002E18E7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lastRenderedPageBreak/>
        <w:t>— Повторное определение гигиенического ин</w:t>
      </w:r>
      <w:r w:rsidRPr="002E18E7">
        <w:rPr>
          <w:rFonts w:ascii="Times New Roman" w:hAnsi="Times New Roman"/>
          <w:sz w:val="24"/>
          <w:szCs w:val="24"/>
        </w:rPr>
        <w:softHyphen/>
        <w:t>декса, оценка эффективности чистки зубов (сравнение показателей индекса гигиены до и после чистки зубов), демонстрация пациен</w:t>
      </w:r>
      <w:r w:rsidRPr="002E18E7">
        <w:rPr>
          <w:rFonts w:ascii="Times New Roman" w:hAnsi="Times New Roman"/>
          <w:sz w:val="24"/>
          <w:szCs w:val="24"/>
        </w:rPr>
        <w:softHyphen/>
        <w:t>ту с помощью зеркала окрашенных участков, где зубной налет не был удален при чистке.</w:t>
      </w:r>
    </w:p>
    <w:p w:rsidR="00C243A2" w:rsidRPr="002E18E7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Демонстрация правильной техники чистки зубов на моделях, рекомендации пациенту по коррекции недостатков гигиенического ухода за ртом, использованию зубных нитей и дополнительных средств гигиены (специаль</w:t>
      </w:r>
      <w:r w:rsidRPr="002E18E7">
        <w:rPr>
          <w:rFonts w:ascii="Times New Roman" w:hAnsi="Times New Roman"/>
          <w:sz w:val="24"/>
          <w:szCs w:val="24"/>
        </w:rPr>
        <w:softHyphen/>
        <w:t xml:space="preserve">ных зубных щеток, зубных ершиков, </w:t>
      </w:r>
      <w:proofErr w:type="spellStart"/>
      <w:r w:rsidRPr="002E18E7">
        <w:rPr>
          <w:rFonts w:ascii="Times New Roman" w:hAnsi="Times New Roman"/>
          <w:sz w:val="24"/>
          <w:szCs w:val="24"/>
        </w:rPr>
        <w:t>монопуч</w:t>
      </w:r>
      <w:r w:rsidRPr="002E18E7">
        <w:rPr>
          <w:rFonts w:ascii="Times New Roman" w:hAnsi="Times New Roman"/>
          <w:sz w:val="24"/>
          <w:szCs w:val="24"/>
        </w:rPr>
        <w:softHyphen/>
        <w:t>ковых</w:t>
      </w:r>
      <w:proofErr w:type="spellEnd"/>
      <w:r w:rsidRPr="002E18E7">
        <w:rPr>
          <w:rFonts w:ascii="Times New Roman" w:hAnsi="Times New Roman"/>
          <w:sz w:val="24"/>
          <w:szCs w:val="24"/>
        </w:rPr>
        <w:t xml:space="preserve"> щеток, ирригаторов — по показаниям).</w:t>
      </w:r>
    </w:p>
    <w:p w:rsidR="00C243A2" w:rsidRPr="002E18E7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i/>
          <w:iCs/>
          <w:sz w:val="24"/>
          <w:szCs w:val="24"/>
        </w:rPr>
        <w:t>Следующее посещение</w:t>
      </w:r>
    </w:p>
    <w:p w:rsidR="00C243A2" w:rsidRPr="002E18E7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 xml:space="preserve">Определение гигиенического индекса, при неудовлетворительном уровне гигиены рта — повторение процедуры. Пациента информируют о </w:t>
      </w:r>
      <w:proofErr w:type="spellStart"/>
      <w:r w:rsidRPr="002E18E7">
        <w:rPr>
          <w:rFonts w:ascii="Times New Roman" w:hAnsi="Times New Roman"/>
          <w:sz w:val="24"/>
          <w:szCs w:val="24"/>
        </w:rPr>
        <w:t>небходимости</w:t>
      </w:r>
      <w:proofErr w:type="spellEnd"/>
      <w:r w:rsidRPr="002E18E7">
        <w:rPr>
          <w:rFonts w:ascii="Times New Roman" w:hAnsi="Times New Roman"/>
          <w:sz w:val="24"/>
          <w:szCs w:val="24"/>
        </w:rPr>
        <w:t xml:space="preserve"> являться на профилактический осмотр к врачу при возникновении кровоточивости десен, но не реже 1 раза в год.</w:t>
      </w:r>
    </w:p>
    <w:p w:rsidR="00C243A2" w:rsidRPr="00A46E77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46E77">
        <w:rPr>
          <w:rFonts w:ascii="Times New Roman" w:hAnsi="Times New Roman"/>
          <w:b/>
          <w:i/>
          <w:sz w:val="24"/>
          <w:szCs w:val="24"/>
        </w:rPr>
        <w:t>Алгоритм профессиональной гигиены  рта и зубов</w:t>
      </w:r>
    </w:p>
    <w:p w:rsidR="00C243A2" w:rsidRPr="002E18E7" w:rsidRDefault="00C243A2" w:rsidP="00C243A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Этапы профессиональной гигиены:</w:t>
      </w:r>
    </w:p>
    <w:p w:rsidR="00C243A2" w:rsidRPr="002E18E7" w:rsidRDefault="00C243A2" w:rsidP="00C243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обучение пациента индивидуальной гигиене рта;</w:t>
      </w:r>
    </w:p>
    <w:p w:rsidR="00C243A2" w:rsidRPr="002E18E7" w:rsidRDefault="00C243A2" w:rsidP="00C243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 контролируемая чистка зубов</w:t>
      </w:r>
      <w:r>
        <w:rPr>
          <w:rFonts w:ascii="Times New Roman" w:hAnsi="Times New Roman"/>
          <w:sz w:val="24"/>
          <w:szCs w:val="24"/>
        </w:rPr>
        <w:t>;</w:t>
      </w:r>
    </w:p>
    <w:p w:rsidR="00C243A2" w:rsidRPr="002E18E7" w:rsidRDefault="00C243A2" w:rsidP="00C243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удаление зубных отложений;</w:t>
      </w:r>
    </w:p>
    <w:p w:rsidR="00C243A2" w:rsidRPr="002E18E7" w:rsidRDefault="00C243A2" w:rsidP="00C243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полирование поверхностей зубов;</w:t>
      </w:r>
    </w:p>
    <w:p w:rsidR="00C243A2" w:rsidRPr="002E18E7" w:rsidRDefault="00C243A2" w:rsidP="00C243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устранение факторов, способствующих скоп</w:t>
      </w:r>
      <w:r w:rsidRPr="002E18E7">
        <w:rPr>
          <w:rFonts w:ascii="Times New Roman" w:hAnsi="Times New Roman"/>
          <w:sz w:val="24"/>
          <w:szCs w:val="24"/>
        </w:rPr>
        <w:softHyphen/>
        <w:t>лению зубного налета;</w:t>
      </w:r>
    </w:p>
    <w:p w:rsidR="00C243A2" w:rsidRPr="002E18E7" w:rsidRDefault="00C243A2" w:rsidP="00C243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 xml:space="preserve">— аппликации </w:t>
      </w:r>
      <w:proofErr w:type="spellStart"/>
      <w:r w:rsidRPr="002E18E7">
        <w:rPr>
          <w:rFonts w:ascii="Times New Roman" w:hAnsi="Times New Roman"/>
          <w:sz w:val="24"/>
          <w:szCs w:val="24"/>
        </w:rPr>
        <w:t>реминерализирующих</w:t>
      </w:r>
      <w:proofErr w:type="spellEnd"/>
      <w:r w:rsidRPr="002E18E7">
        <w:rPr>
          <w:rFonts w:ascii="Times New Roman" w:hAnsi="Times New Roman"/>
          <w:sz w:val="24"/>
          <w:szCs w:val="24"/>
        </w:rPr>
        <w:t xml:space="preserve"> и фторсодержащих средств;</w:t>
      </w:r>
    </w:p>
    <w:p w:rsidR="00C243A2" w:rsidRPr="002E18E7" w:rsidRDefault="00C243A2" w:rsidP="00C243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 мотивация пациента к профилактике и лече</w:t>
      </w:r>
      <w:r w:rsidRPr="002E18E7">
        <w:rPr>
          <w:rFonts w:ascii="Times New Roman" w:hAnsi="Times New Roman"/>
          <w:sz w:val="24"/>
          <w:szCs w:val="24"/>
        </w:rPr>
        <w:softHyphen/>
        <w:t xml:space="preserve">нию стоматологических заболеваний. </w:t>
      </w:r>
    </w:p>
    <w:p w:rsidR="00C243A2" w:rsidRPr="002E18E7" w:rsidRDefault="00C243A2" w:rsidP="00C243A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При удалении зубных от</w:t>
      </w:r>
      <w:r w:rsidRPr="002E18E7">
        <w:rPr>
          <w:rFonts w:ascii="Times New Roman" w:hAnsi="Times New Roman"/>
          <w:sz w:val="24"/>
          <w:szCs w:val="24"/>
        </w:rPr>
        <w:softHyphen/>
        <w:t>ложений (зубной камень, мягкий зубной налет) следует соблюдать ряд условий:</w:t>
      </w:r>
    </w:p>
    <w:p w:rsidR="00C243A2" w:rsidRPr="002E18E7" w:rsidRDefault="00C243A2" w:rsidP="00C243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провести  обработку  рта раствором антисептика;</w:t>
      </w:r>
    </w:p>
    <w:p w:rsidR="00C243A2" w:rsidRPr="002E18E7" w:rsidRDefault="00C243A2" w:rsidP="00C243A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— при выраженной гиперестезии зубов и отсутствии общих противопоказаний  удаление зубных отложений нужно проводить под местным обезболиванием;</w:t>
      </w:r>
    </w:p>
    <w:p w:rsidR="00C243A2" w:rsidRPr="002E18E7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Для удаления налета и полирования поверхностей зубов  используют резиновые колпачки, для жевательных поверхно</w:t>
      </w:r>
      <w:r w:rsidRPr="002E18E7">
        <w:rPr>
          <w:rFonts w:ascii="Times New Roman" w:hAnsi="Times New Roman"/>
          <w:sz w:val="24"/>
          <w:szCs w:val="24"/>
        </w:rPr>
        <w:softHyphen/>
        <w:t>стей — вращающиеся щеточки, для контактных по</w:t>
      </w:r>
      <w:r w:rsidRPr="002E18E7">
        <w:rPr>
          <w:rFonts w:ascii="Times New Roman" w:hAnsi="Times New Roman"/>
          <w:sz w:val="24"/>
          <w:szCs w:val="24"/>
        </w:rPr>
        <w:softHyphen/>
        <w:t xml:space="preserve">верхностей — вращающиеся ершики, резиновые конусы, </w:t>
      </w:r>
      <w:proofErr w:type="spellStart"/>
      <w:r w:rsidRPr="002E18E7">
        <w:rPr>
          <w:rFonts w:ascii="Times New Roman" w:hAnsi="Times New Roman"/>
          <w:sz w:val="24"/>
          <w:szCs w:val="24"/>
        </w:rPr>
        <w:t>суперфлоссы</w:t>
      </w:r>
      <w:proofErr w:type="spellEnd"/>
      <w:r w:rsidRPr="002E18E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E18E7">
        <w:rPr>
          <w:rFonts w:ascii="Times New Roman" w:hAnsi="Times New Roman"/>
          <w:sz w:val="24"/>
          <w:szCs w:val="24"/>
        </w:rPr>
        <w:t>флоссы</w:t>
      </w:r>
      <w:proofErr w:type="spellEnd"/>
      <w:r w:rsidRPr="002E18E7">
        <w:rPr>
          <w:rFonts w:ascii="Times New Roman" w:hAnsi="Times New Roman"/>
          <w:sz w:val="24"/>
          <w:szCs w:val="24"/>
        </w:rPr>
        <w:t xml:space="preserve"> и абразивные </w:t>
      </w:r>
      <w:proofErr w:type="spellStart"/>
      <w:r w:rsidRPr="002E18E7">
        <w:rPr>
          <w:rFonts w:ascii="Times New Roman" w:hAnsi="Times New Roman"/>
          <w:sz w:val="24"/>
          <w:szCs w:val="24"/>
        </w:rPr>
        <w:t>штрипсы</w:t>
      </w:r>
      <w:proofErr w:type="spellEnd"/>
      <w:r w:rsidRPr="002E18E7">
        <w:rPr>
          <w:rFonts w:ascii="Times New Roman" w:hAnsi="Times New Roman"/>
          <w:sz w:val="24"/>
          <w:szCs w:val="24"/>
        </w:rPr>
        <w:t>. Полировочную пасту следует использовать, начи</w:t>
      </w:r>
      <w:r w:rsidRPr="002E18E7">
        <w:rPr>
          <w:rFonts w:ascii="Times New Roman" w:hAnsi="Times New Roman"/>
          <w:sz w:val="24"/>
          <w:szCs w:val="24"/>
        </w:rPr>
        <w:softHyphen/>
        <w:t>ная с крупнодисперсной и заканчивая мелкодис</w:t>
      </w:r>
      <w:r w:rsidRPr="002E18E7">
        <w:rPr>
          <w:rFonts w:ascii="Times New Roman" w:hAnsi="Times New Roman"/>
          <w:sz w:val="24"/>
          <w:szCs w:val="24"/>
        </w:rPr>
        <w:softHyphen/>
        <w:t xml:space="preserve">персной. При обработке поверхностей </w:t>
      </w:r>
      <w:r w:rsidRPr="002E18E7">
        <w:rPr>
          <w:rFonts w:ascii="Times New Roman" w:hAnsi="Times New Roman"/>
          <w:sz w:val="24"/>
          <w:szCs w:val="24"/>
        </w:rPr>
        <w:lastRenderedPageBreak/>
        <w:t>имплантатов следует использовать мелкодисперсные полировочные пасты и резиновые колпачки</w:t>
      </w:r>
    </w:p>
    <w:p w:rsidR="00C243A2" w:rsidRPr="002E18E7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Необходимо устранить факторы, способствующие скоплению зубного налета</w:t>
      </w:r>
      <w:r>
        <w:rPr>
          <w:rFonts w:ascii="Times New Roman" w:hAnsi="Times New Roman"/>
          <w:sz w:val="24"/>
          <w:szCs w:val="24"/>
        </w:rPr>
        <w:t>: удалить нависающие края пломб и неправильно изготовленные ортопедические конструкции,</w:t>
      </w:r>
      <w:r w:rsidRPr="002E18E7">
        <w:rPr>
          <w:rFonts w:ascii="Times New Roman" w:hAnsi="Times New Roman"/>
          <w:sz w:val="24"/>
          <w:szCs w:val="24"/>
        </w:rPr>
        <w:t xml:space="preserve"> провести повторное полирование пломб.</w:t>
      </w:r>
    </w:p>
    <w:p w:rsidR="00C243A2" w:rsidRPr="002E18E7" w:rsidRDefault="00C243A2" w:rsidP="00C243A2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E18E7">
        <w:rPr>
          <w:rFonts w:ascii="Times New Roman" w:hAnsi="Times New Roman"/>
          <w:sz w:val="24"/>
          <w:szCs w:val="24"/>
        </w:rPr>
        <w:t>Периодичность проведения профессиональ</w:t>
      </w:r>
      <w:r w:rsidRPr="002E18E7">
        <w:rPr>
          <w:rFonts w:ascii="Times New Roman" w:hAnsi="Times New Roman"/>
          <w:sz w:val="24"/>
          <w:szCs w:val="24"/>
        </w:rPr>
        <w:softHyphen/>
        <w:t>ной гигиены полости рта и зубов зависит от стоматологического статуса пациента (гигиениче</w:t>
      </w:r>
      <w:r w:rsidRPr="002E18E7">
        <w:rPr>
          <w:rFonts w:ascii="Times New Roman" w:hAnsi="Times New Roman"/>
          <w:sz w:val="24"/>
          <w:szCs w:val="24"/>
        </w:rPr>
        <w:softHyphen/>
        <w:t xml:space="preserve">ского состояния полости рта, интенсивности кариеса зубов, состояния тканей пародонта, наличия несъемной </w:t>
      </w:r>
      <w:proofErr w:type="spellStart"/>
      <w:r w:rsidRPr="002E18E7">
        <w:rPr>
          <w:rFonts w:ascii="Times New Roman" w:hAnsi="Times New Roman"/>
          <w:sz w:val="24"/>
          <w:szCs w:val="24"/>
        </w:rPr>
        <w:t>ортодонтической</w:t>
      </w:r>
      <w:proofErr w:type="spellEnd"/>
      <w:r w:rsidRPr="002E18E7">
        <w:rPr>
          <w:rFonts w:ascii="Times New Roman" w:hAnsi="Times New Roman"/>
          <w:sz w:val="24"/>
          <w:szCs w:val="24"/>
        </w:rPr>
        <w:t xml:space="preserve"> аппаратуры и стоматологических имплантатов). Минимальная периодичность проведения профессиональной гигиены — 2 раза в год. </w:t>
      </w:r>
    </w:p>
    <w:p w:rsidR="00C243A2" w:rsidRPr="00366FD8" w:rsidRDefault="00C243A2" w:rsidP="00C243A2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E18E7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№4</w:t>
      </w:r>
    </w:p>
    <w:p w:rsidR="00C243A2" w:rsidRPr="00E16559" w:rsidRDefault="00C243A2" w:rsidP="00C243A2">
      <w:pPr>
        <w:rPr>
          <w:rFonts w:ascii="Times New Roman" w:hAnsi="Times New Roman"/>
          <w:b/>
          <w:sz w:val="28"/>
          <w:szCs w:val="28"/>
        </w:rPr>
      </w:pPr>
      <w:r w:rsidRPr="00E16559">
        <w:rPr>
          <w:rFonts w:ascii="Times New Roman" w:hAnsi="Times New Roman"/>
          <w:sz w:val="24"/>
          <w:szCs w:val="24"/>
        </w:rPr>
        <w:t>К</w:t>
      </w:r>
      <w:r w:rsidRPr="00E16559">
        <w:rPr>
          <w:rFonts w:ascii="Times New Roman" w:hAnsi="Times New Roman"/>
        </w:rPr>
        <w:t xml:space="preserve"> </w:t>
      </w:r>
      <w:r w:rsidRPr="00E16559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</w:t>
      </w:r>
      <w:proofErr w:type="spellStart"/>
      <w:r w:rsidRPr="00E16559">
        <w:rPr>
          <w:rFonts w:ascii="Times New Roman" w:hAnsi="Times New Roman"/>
          <w:sz w:val="24"/>
          <w:szCs w:val="24"/>
        </w:rPr>
        <w:t>Венсана</w:t>
      </w:r>
      <w:proofErr w:type="spellEnd"/>
      <w:r w:rsidRPr="00E16559">
        <w:rPr>
          <w:rFonts w:ascii="Times New Roman" w:hAnsi="Times New Roman"/>
          <w:b/>
          <w:sz w:val="24"/>
          <w:szCs w:val="24"/>
        </w:rPr>
        <w:t xml:space="preserve">» </w:t>
      </w:r>
      <w:r w:rsidRPr="00E16559">
        <w:rPr>
          <w:rFonts w:ascii="Times New Roman" w:hAnsi="Times New Roman"/>
          <w:b/>
          <w:sz w:val="28"/>
          <w:szCs w:val="28"/>
        </w:rPr>
        <w:t xml:space="preserve"> </w:t>
      </w:r>
    </w:p>
    <w:p w:rsidR="00C243A2" w:rsidRPr="00E16559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E16559">
        <w:rPr>
          <w:rFonts w:ascii="Times New Roman" w:hAnsi="Times New Roman"/>
        </w:rPr>
        <w:t xml:space="preserve">ФОРМА ДОБРОВОЛЬНОГО ИНФОРМИРОВАННОГО СОГЛАСИЯ ПАЦИЕНТА ПРИ ВЫПОЛНЕНИИ КЛИНИЧЕСКИХ РЕКОМЕНДАЦИЙ 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ПРИЛОЖЕНИЕ К МЕДИЦИНСКОЙ КАРТЕ №_____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_____________________________________________________________________________________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ФИО _______________________________________________________________________________________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получая разъяснения по поводу диагноза гингивит, получил информацию: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об особенностях течения заболевания ____________________________________________________________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вероятной длительности лечения_________________________________________________________________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о вероятном прогнозе___________________________________________________________________________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Пациенту предложен план обследования и лечения, включающий_____________________________________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Пациенту предложено__________________________________________________________________________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из материалов _________________________________________________________________________________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Примерная стоимость лечения составляет около____________________________________________________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Пациенту известен прейскурант, принятый в клинике.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Таким образом, пациент получил разъяснения о цели лечения и информацию о планируемых методах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диагностики и лечения.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извещен о необходимости подготовки к лечению: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_______________________________________________________________________________________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_______________________________________________________________________________________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lastRenderedPageBreak/>
        <w:t>Пациент извещен о необходимости в ходе лечения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_______________________________________________________________________________________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______________________________________________________________________________________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получил указания и рекомендации по уходу за  ртом.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извещен, что несоблюдение им рекомендаций врача может отрицательно сказаться на со</w:t>
      </w:r>
      <w:r w:rsidRPr="00C6575F">
        <w:rPr>
          <w:rFonts w:ascii="Times New Roman" w:hAnsi="Times New Roman"/>
        </w:rPr>
        <w:softHyphen/>
        <w:t>стоянии здоровья.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получил информацию о типичных осложнениях, связанных с данным заболеванием, с не</w:t>
      </w:r>
      <w:r w:rsidRPr="00C6575F">
        <w:rPr>
          <w:rFonts w:ascii="Times New Roman" w:hAnsi="Times New Roman"/>
        </w:rPr>
        <w:softHyphen/>
        <w:t>обходимыми диагностическими процедурами и с лечением.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извещен о вероятном течении заболевания и его осложнениях при отказе от лечения. Пациент имел возможность задать любые интересующие его вопросы касательно состояния его здо</w:t>
      </w:r>
      <w:r w:rsidRPr="00C6575F">
        <w:rPr>
          <w:rFonts w:ascii="Times New Roman" w:hAnsi="Times New Roman"/>
        </w:rPr>
        <w:softHyphen/>
        <w:t>ровья, заболевания и лечения и получил на них удовлетворительные ответы.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получил информацию об альтернативных методах лечения, а также об их примерной стои</w:t>
      </w:r>
      <w:r w:rsidRPr="00C6575F">
        <w:rPr>
          <w:rFonts w:ascii="Times New Roman" w:hAnsi="Times New Roman"/>
        </w:rPr>
        <w:softHyphen/>
        <w:t>мости.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Беседу провел врач________________________ (подпись врача).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«___»________________20___г.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согласился с предложенным планом лечения, в чем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расписался собственноручно______________________________________________________________________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пациента)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или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расписался его законный представитель_____________________________________________________________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законного представителя)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или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что удостоверяют присутствовавшие при беседе__________________________________________________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врача)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свидетеля)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не согласился с планом лечения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(отказался от предложенного вида протеза), в чем расписался собственноручно.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lastRenderedPageBreak/>
        <w:t>(подпись пациента)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или расписался его законный представитель__________________________________________________________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законного представителя)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или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что удостоверяют присутствовавшие при беседе______________________________________________________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врача)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свидетеля)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изъявил желание: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— дополнительно к предложенному лечению пройти обследование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— получить дополнительную медицинскую услугу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Пациент получил информацию об указанном методе обследования/лечения.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Поскольку данный метод обследования/лечения также показан пациенту, он внесен в план лечения.</w:t>
      </w:r>
    </w:p>
    <w:p w:rsidR="00C243A2" w:rsidRPr="00C6575F" w:rsidRDefault="00C243A2" w:rsidP="00C243A2">
      <w:pPr>
        <w:shd w:val="clear" w:color="auto" w:fill="FFFFFF"/>
        <w:tabs>
          <w:tab w:val="right" w:pos="9639"/>
        </w:tabs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«___» ___________________20____г.</w:t>
      </w:r>
      <w:r w:rsidRPr="00C6575F">
        <w:rPr>
          <w:rFonts w:ascii="Times New Roman" w:hAnsi="Times New Roman"/>
        </w:rPr>
        <w:tab/>
        <w:t>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пациента)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врача)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Поскольку данный метод обследования/лечения не показан пациенту, он не внесен в план лечения.</w:t>
      </w:r>
    </w:p>
    <w:p w:rsidR="00C243A2" w:rsidRPr="00C6575F" w:rsidRDefault="00C243A2" w:rsidP="00C243A2">
      <w:pPr>
        <w:shd w:val="clear" w:color="auto" w:fill="FFFFFF"/>
        <w:tabs>
          <w:tab w:val="right" w:pos="9639"/>
        </w:tabs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«___» ___________________20____г.</w:t>
      </w:r>
      <w:r w:rsidRPr="00C6575F">
        <w:rPr>
          <w:rFonts w:ascii="Times New Roman" w:hAnsi="Times New Roman"/>
        </w:rPr>
        <w:tab/>
        <w:t>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пациента)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_________________________________</w:t>
      </w: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  <w:r w:rsidRPr="00C6575F">
        <w:rPr>
          <w:rFonts w:ascii="Times New Roman" w:hAnsi="Times New Roman"/>
        </w:rPr>
        <w:t>(подпись врача)</w:t>
      </w:r>
    </w:p>
    <w:p w:rsidR="00C243A2" w:rsidRPr="00C6575F" w:rsidRDefault="00C243A2" w:rsidP="00C243A2">
      <w:pPr>
        <w:jc w:val="both"/>
        <w:rPr>
          <w:rFonts w:ascii="Times New Roman" w:hAnsi="Times New Roman"/>
        </w:rPr>
      </w:pPr>
    </w:p>
    <w:p w:rsidR="00C243A2" w:rsidRPr="00C6575F" w:rsidRDefault="00C243A2" w:rsidP="00C243A2">
      <w:pPr>
        <w:jc w:val="both"/>
        <w:rPr>
          <w:rFonts w:ascii="Times New Roman" w:hAnsi="Times New Roman"/>
        </w:rPr>
      </w:pP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</w:p>
    <w:p w:rsidR="00C243A2" w:rsidRPr="00366FD8" w:rsidRDefault="00C243A2" w:rsidP="00C243A2">
      <w:pPr>
        <w:shd w:val="clear" w:color="auto" w:fill="FFFFFF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№5</w:t>
      </w:r>
    </w:p>
    <w:p w:rsidR="00C243A2" w:rsidRPr="00E16559" w:rsidRDefault="00C243A2" w:rsidP="00C243A2">
      <w:pPr>
        <w:rPr>
          <w:rFonts w:ascii="Times New Roman" w:hAnsi="Times New Roman"/>
          <w:sz w:val="28"/>
          <w:szCs w:val="28"/>
        </w:rPr>
      </w:pPr>
      <w:r w:rsidRPr="00E16559">
        <w:rPr>
          <w:rFonts w:ascii="Times New Roman" w:hAnsi="Times New Roman"/>
          <w:sz w:val="24"/>
          <w:szCs w:val="24"/>
        </w:rPr>
        <w:t>К</w:t>
      </w:r>
      <w:r w:rsidRPr="00E16559">
        <w:rPr>
          <w:rFonts w:ascii="Times New Roman" w:hAnsi="Times New Roman"/>
        </w:rPr>
        <w:t xml:space="preserve"> </w:t>
      </w:r>
      <w:r w:rsidRPr="00E16559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</w:t>
      </w:r>
      <w:proofErr w:type="spellStart"/>
      <w:r w:rsidRPr="00E16559">
        <w:rPr>
          <w:rFonts w:ascii="Times New Roman" w:hAnsi="Times New Roman"/>
          <w:sz w:val="24"/>
          <w:szCs w:val="24"/>
        </w:rPr>
        <w:t>Венсана</w:t>
      </w:r>
      <w:proofErr w:type="spellEnd"/>
      <w:r w:rsidRPr="00E16559">
        <w:rPr>
          <w:rFonts w:ascii="Times New Roman" w:hAnsi="Times New Roman"/>
          <w:sz w:val="24"/>
          <w:szCs w:val="24"/>
        </w:rPr>
        <w:t xml:space="preserve">» </w:t>
      </w:r>
      <w:r w:rsidRPr="00E16559">
        <w:rPr>
          <w:rFonts w:ascii="Times New Roman" w:hAnsi="Times New Roman"/>
          <w:sz w:val="28"/>
          <w:szCs w:val="28"/>
        </w:rPr>
        <w:t xml:space="preserve"> </w:t>
      </w:r>
    </w:p>
    <w:p w:rsidR="00C243A2" w:rsidRPr="00366FD8" w:rsidRDefault="00C243A2" w:rsidP="00C243A2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ДОПОЛНИТЕЛЬНАЯ ИНФОРМАЦИЯ ДЛЯ ПАЦИЕНТА</w:t>
      </w:r>
    </w:p>
    <w:p w:rsidR="00C243A2" w:rsidRDefault="00C243A2" w:rsidP="00C243A2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2EE">
        <w:rPr>
          <w:rFonts w:ascii="Times New Roman" w:hAnsi="Times New Roman"/>
          <w:sz w:val="24"/>
          <w:szCs w:val="24"/>
        </w:rPr>
        <w:t>В острый период заболевания зубы необходимо чистить мягкой  зубной щеткой с пастой два раза в день. После еды следует полоскать рот для удаления остатков пищи.</w:t>
      </w:r>
    </w:p>
    <w:p w:rsidR="00C243A2" w:rsidRPr="00D032EE" w:rsidRDefault="00C243A2" w:rsidP="00C243A2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2EE">
        <w:rPr>
          <w:rFonts w:ascii="Times New Roman" w:hAnsi="Times New Roman"/>
          <w:sz w:val="24"/>
          <w:szCs w:val="24"/>
        </w:rPr>
        <w:t>При возникновении кровоточивости при чистке зубов нельзя прекращать  гигиенические  процедуры. Если кровоточивость не проходит в течение 3- дней, необходимо обратиться к врачу.</w:t>
      </w:r>
    </w:p>
    <w:p w:rsidR="00C243A2" w:rsidRPr="00366FD8" w:rsidRDefault="00C243A2" w:rsidP="00C243A2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Профессиональная гигиена(удаление </w:t>
      </w:r>
      <w:proofErr w:type="spellStart"/>
      <w:r w:rsidRPr="00366FD8">
        <w:rPr>
          <w:rFonts w:ascii="Times New Roman" w:hAnsi="Times New Roman"/>
          <w:sz w:val="24"/>
          <w:szCs w:val="24"/>
        </w:rPr>
        <w:t>назубных</w:t>
      </w:r>
      <w:proofErr w:type="spellEnd"/>
      <w:r w:rsidRPr="00366FD8">
        <w:rPr>
          <w:rFonts w:ascii="Times New Roman" w:hAnsi="Times New Roman"/>
          <w:sz w:val="24"/>
          <w:szCs w:val="24"/>
        </w:rPr>
        <w:t xml:space="preserve"> отложений) должна проводиться не реже 1 раза в 6 месяцев  у лечащего врача-стоматолога.</w:t>
      </w:r>
    </w:p>
    <w:p w:rsidR="00C243A2" w:rsidRPr="00366FD8" w:rsidRDefault="00C243A2" w:rsidP="00C243A2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Если после проведения профессиональной гигиены появилась повышенная чувствительность твердых тканей зубов, использовать специальные зубные пасты для снижения чувствительности зубов и обратиться к своему лечащему врачу-стоматологу.</w:t>
      </w:r>
    </w:p>
    <w:p w:rsidR="00C243A2" w:rsidRPr="00366FD8" w:rsidRDefault="00C243A2" w:rsidP="00C243A2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Обязательно посещать плановые осмотры</w:t>
      </w:r>
    </w:p>
    <w:p w:rsidR="00C243A2" w:rsidRPr="00366FD8" w:rsidRDefault="00C243A2" w:rsidP="00C243A2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Необходимо полноценное и своевременное восстановление дефектов зубов и зубных рядов</w:t>
      </w:r>
    </w:p>
    <w:p w:rsidR="00C243A2" w:rsidRPr="00366FD8" w:rsidRDefault="00C243A2" w:rsidP="00C243A2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Устранение или нейтрализация действия профессиональных вредных факторов на пародонт</w:t>
      </w:r>
    </w:p>
    <w:p w:rsidR="00C243A2" w:rsidRPr="00366FD8" w:rsidRDefault="00C243A2" w:rsidP="00C243A2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Оздоровление</w:t>
      </w:r>
      <w:r>
        <w:rPr>
          <w:rFonts w:ascii="Times New Roman" w:hAnsi="Times New Roman"/>
          <w:sz w:val="24"/>
          <w:szCs w:val="24"/>
        </w:rPr>
        <w:t xml:space="preserve"> условий труда, отдыха, питания и </w:t>
      </w:r>
      <w:r w:rsidRPr="00366FD8">
        <w:rPr>
          <w:rFonts w:ascii="Times New Roman" w:hAnsi="Times New Roman"/>
          <w:sz w:val="24"/>
          <w:szCs w:val="24"/>
        </w:rPr>
        <w:t>здоровый образ жизни.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</w:rPr>
      </w:pP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  <w:b/>
        </w:rPr>
      </w:pPr>
    </w:p>
    <w:p w:rsidR="00C243A2" w:rsidRPr="00C6575F" w:rsidRDefault="00C243A2" w:rsidP="00C243A2">
      <w:pPr>
        <w:shd w:val="clear" w:color="auto" w:fill="FFFFFF"/>
        <w:jc w:val="both"/>
        <w:rPr>
          <w:rFonts w:ascii="Times New Roman" w:hAnsi="Times New Roman"/>
          <w:b/>
        </w:rPr>
      </w:pPr>
    </w:p>
    <w:p w:rsidR="00C243A2" w:rsidRPr="00366FD8" w:rsidRDefault="00C243A2" w:rsidP="00C243A2">
      <w:pPr>
        <w:shd w:val="clear" w:color="auto" w:fill="FFFFFF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Pr="00366FD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</w:t>
      </w:r>
      <w:r w:rsidRPr="00366FD8">
        <w:rPr>
          <w:rFonts w:ascii="Times New Roman" w:hAnsi="Times New Roman"/>
          <w:b/>
          <w:sz w:val="24"/>
          <w:szCs w:val="24"/>
        </w:rPr>
        <w:t>6</w:t>
      </w:r>
      <w:r w:rsidRPr="00366FD8">
        <w:rPr>
          <w:rFonts w:ascii="Times New Roman" w:hAnsi="Times New Roman"/>
          <w:sz w:val="24"/>
          <w:szCs w:val="24"/>
        </w:rPr>
        <w:t xml:space="preserve">. </w:t>
      </w:r>
    </w:p>
    <w:p w:rsidR="00C243A2" w:rsidRPr="001A7DBA" w:rsidRDefault="00C243A2" w:rsidP="00C243A2">
      <w:pPr>
        <w:rPr>
          <w:rFonts w:ascii="Times New Roman" w:hAnsi="Times New Roman"/>
          <w:sz w:val="28"/>
          <w:szCs w:val="28"/>
        </w:rPr>
      </w:pPr>
      <w:r w:rsidRPr="001A7DBA">
        <w:rPr>
          <w:rFonts w:ascii="Times New Roman" w:hAnsi="Times New Roman"/>
          <w:sz w:val="24"/>
          <w:szCs w:val="24"/>
        </w:rPr>
        <w:t>К</w:t>
      </w:r>
      <w:r w:rsidRPr="001A7DBA">
        <w:rPr>
          <w:rFonts w:ascii="Times New Roman" w:hAnsi="Times New Roman"/>
        </w:rPr>
        <w:t xml:space="preserve"> </w:t>
      </w:r>
      <w:r w:rsidRPr="001A7DBA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</w:t>
      </w:r>
      <w:proofErr w:type="spellStart"/>
      <w:r w:rsidRPr="001A7DBA">
        <w:rPr>
          <w:rFonts w:ascii="Times New Roman" w:hAnsi="Times New Roman"/>
          <w:sz w:val="24"/>
          <w:szCs w:val="24"/>
        </w:rPr>
        <w:t>Венсана</w:t>
      </w:r>
      <w:proofErr w:type="spellEnd"/>
      <w:r w:rsidRPr="001A7DBA">
        <w:rPr>
          <w:rFonts w:ascii="Times New Roman" w:hAnsi="Times New Roman"/>
          <w:sz w:val="24"/>
          <w:szCs w:val="24"/>
        </w:rPr>
        <w:t xml:space="preserve">» </w:t>
      </w:r>
      <w:r w:rsidRPr="001A7DBA">
        <w:rPr>
          <w:rFonts w:ascii="Times New Roman" w:hAnsi="Times New Roman"/>
          <w:sz w:val="28"/>
          <w:szCs w:val="28"/>
        </w:rPr>
        <w:t xml:space="preserve"> </w:t>
      </w:r>
    </w:p>
    <w:p w:rsidR="00C243A2" w:rsidRPr="00366FD8" w:rsidRDefault="00C243A2" w:rsidP="00C243A2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66FD8">
        <w:rPr>
          <w:rStyle w:val="FontStyle12"/>
          <w:rFonts w:ascii="Times New Roman" w:hAnsi="Times New Roman" w:cs="Times New Roman"/>
          <w:sz w:val="24"/>
          <w:szCs w:val="24"/>
        </w:rPr>
        <w:t xml:space="preserve">Алгоритмы определения индексов. </w:t>
      </w:r>
    </w:p>
    <w:p w:rsidR="00C243A2" w:rsidRPr="00366FD8" w:rsidRDefault="00C243A2" w:rsidP="00C243A2">
      <w:pPr>
        <w:pStyle w:val="Style2"/>
        <w:widowControl/>
        <w:spacing w:line="360" w:lineRule="auto"/>
        <w:jc w:val="both"/>
        <w:rPr>
          <w:rFonts w:ascii="Times New Roman" w:hAnsi="Times New Roman"/>
        </w:rPr>
      </w:pPr>
      <w:r w:rsidRPr="00366FD8">
        <w:rPr>
          <w:rFonts w:ascii="Times New Roman" w:hAnsi="Times New Roman"/>
          <w:b/>
        </w:rPr>
        <w:t xml:space="preserve">Индекс гигиены Грин – </w:t>
      </w:r>
      <w:proofErr w:type="spellStart"/>
      <w:r w:rsidRPr="00366FD8">
        <w:rPr>
          <w:rFonts w:ascii="Times New Roman" w:hAnsi="Times New Roman"/>
          <w:b/>
        </w:rPr>
        <w:t>Вермиллиона</w:t>
      </w:r>
      <w:proofErr w:type="spellEnd"/>
      <w:r w:rsidRPr="00366FD8">
        <w:rPr>
          <w:rFonts w:ascii="Times New Roman" w:hAnsi="Times New Roman"/>
        </w:rPr>
        <w:t>.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едставляет собой двойной индекс, </w:t>
      </w:r>
      <w:r w:rsidRPr="00366FD8">
        <w:rPr>
          <w:rFonts w:ascii="Times New Roman" w:hAnsi="Times New Roman"/>
          <w:sz w:val="24"/>
          <w:szCs w:val="24"/>
        </w:rPr>
        <w:t>т.е. состоящий их двух комп</w:t>
      </w:r>
      <w:r>
        <w:rPr>
          <w:rFonts w:ascii="Times New Roman" w:hAnsi="Times New Roman"/>
          <w:sz w:val="24"/>
          <w:szCs w:val="24"/>
        </w:rPr>
        <w:t>о</w:t>
      </w:r>
      <w:r w:rsidRPr="00366FD8">
        <w:rPr>
          <w:rFonts w:ascii="Times New Roman" w:hAnsi="Times New Roman"/>
          <w:sz w:val="24"/>
          <w:szCs w:val="24"/>
        </w:rPr>
        <w:t>нент.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Первая компонента-это индекс зубного налета </w:t>
      </w:r>
      <w:r w:rsidRPr="00366FD8">
        <w:rPr>
          <w:rFonts w:ascii="Times New Roman" w:hAnsi="Times New Roman"/>
          <w:b/>
          <w:sz w:val="24"/>
          <w:szCs w:val="24"/>
        </w:rPr>
        <w:t>(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DI</w:t>
      </w:r>
      <w:r w:rsidRPr="00366FD8">
        <w:rPr>
          <w:rFonts w:ascii="Times New Roman" w:hAnsi="Times New Roman"/>
          <w:b/>
          <w:sz w:val="24"/>
          <w:szCs w:val="24"/>
        </w:rPr>
        <w:t>-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66FD8">
        <w:rPr>
          <w:rFonts w:ascii="Times New Roman" w:hAnsi="Times New Roman"/>
          <w:b/>
          <w:sz w:val="24"/>
          <w:szCs w:val="24"/>
        </w:rPr>
        <w:t>)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Вторая компонента-это индекс зубного камня</w:t>
      </w:r>
      <w:r w:rsidRPr="00366FD8">
        <w:rPr>
          <w:rFonts w:ascii="Times New Roman" w:hAnsi="Times New Roman"/>
          <w:b/>
          <w:sz w:val="24"/>
          <w:szCs w:val="24"/>
        </w:rPr>
        <w:t xml:space="preserve">( 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CI</w:t>
      </w:r>
      <w:r w:rsidRPr="00366FD8">
        <w:rPr>
          <w:rFonts w:ascii="Times New Roman" w:hAnsi="Times New Roman"/>
          <w:b/>
          <w:sz w:val="24"/>
          <w:szCs w:val="24"/>
        </w:rPr>
        <w:t>-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66FD8">
        <w:rPr>
          <w:rFonts w:ascii="Times New Roman" w:hAnsi="Times New Roman"/>
          <w:b/>
          <w:sz w:val="24"/>
          <w:szCs w:val="24"/>
        </w:rPr>
        <w:t>)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Метод</w:t>
      </w:r>
      <w:r w:rsidRPr="00366FD8">
        <w:rPr>
          <w:rFonts w:ascii="Times New Roman" w:hAnsi="Times New Roman"/>
          <w:sz w:val="24"/>
          <w:szCs w:val="24"/>
        </w:rPr>
        <w:t xml:space="preserve">: Исследования проводят на вестибулярной поверхности зубов 16  11  26  31  и язычной поверхности зубов 36  и 46 с помощью  стоматологического зонда и применения красителей.( </w:t>
      </w:r>
      <w:proofErr w:type="spellStart"/>
      <w:r w:rsidRPr="00366FD8">
        <w:rPr>
          <w:rFonts w:ascii="Times New Roman" w:hAnsi="Times New Roman"/>
          <w:sz w:val="24"/>
          <w:szCs w:val="24"/>
        </w:rPr>
        <w:t>Флуоресцин</w:t>
      </w:r>
      <w:proofErr w:type="spellEnd"/>
      <w:r w:rsidRPr="00366FD8">
        <w:rPr>
          <w:rFonts w:ascii="Times New Roman" w:hAnsi="Times New Roman"/>
          <w:sz w:val="24"/>
          <w:szCs w:val="24"/>
        </w:rPr>
        <w:t xml:space="preserve"> натрия, </w:t>
      </w:r>
      <w:proofErr w:type="spellStart"/>
      <w:r w:rsidRPr="00366FD8">
        <w:rPr>
          <w:rFonts w:ascii="Times New Roman" w:hAnsi="Times New Roman"/>
          <w:sz w:val="24"/>
          <w:szCs w:val="24"/>
        </w:rPr>
        <w:t>эритрозин</w:t>
      </w:r>
      <w:proofErr w:type="spellEnd"/>
      <w:r w:rsidRPr="00366FD8">
        <w:rPr>
          <w:rFonts w:ascii="Times New Roman" w:hAnsi="Times New Roman"/>
          <w:sz w:val="24"/>
          <w:szCs w:val="24"/>
        </w:rPr>
        <w:t xml:space="preserve">, синий цвет, </w:t>
      </w:r>
      <w:proofErr w:type="spellStart"/>
      <w:r w:rsidRPr="00366FD8">
        <w:rPr>
          <w:rFonts w:ascii="Times New Roman" w:hAnsi="Times New Roman"/>
          <w:sz w:val="24"/>
          <w:szCs w:val="24"/>
        </w:rPr>
        <w:t>флоксин</w:t>
      </w:r>
      <w:proofErr w:type="spellEnd"/>
      <w:r w:rsidRPr="00366FD8">
        <w:rPr>
          <w:rFonts w:ascii="Times New Roman" w:hAnsi="Times New Roman"/>
          <w:sz w:val="24"/>
          <w:szCs w:val="24"/>
        </w:rPr>
        <w:t xml:space="preserve"> В)</w:t>
      </w:r>
    </w:p>
    <w:p w:rsidR="00C243A2" w:rsidRPr="00366FD8" w:rsidRDefault="00C243A2" w:rsidP="00C243A2">
      <w:pPr>
        <w:tabs>
          <w:tab w:val="left" w:pos="851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DI</w:t>
      </w:r>
      <w:r w:rsidRPr="00366FD8">
        <w:rPr>
          <w:rFonts w:ascii="Times New Roman" w:hAnsi="Times New Roman"/>
          <w:b/>
          <w:sz w:val="24"/>
          <w:szCs w:val="24"/>
        </w:rPr>
        <w:t>-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66FD8">
        <w:rPr>
          <w:rFonts w:ascii="Times New Roman" w:hAnsi="Times New Roman"/>
          <w:b/>
          <w:sz w:val="24"/>
          <w:szCs w:val="24"/>
        </w:rPr>
        <w:t>:</w:t>
      </w:r>
      <w:r w:rsidRPr="00366FD8">
        <w:rPr>
          <w:rFonts w:ascii="Times New Roman" w:hAnsi="Times New Roman"/>
          <w:b/>
          <w:sz w:val="24"/>
          <w:szCs w:val="24"/>
        </w:rPr>
        <w:tab/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0-нет налета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1-налет покрывает не более 1\3 поверхности зуба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2-налет покрывает от 1\3 до 2\3 поверхности зуба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3-налет покрывает более 2\3 поверхности зуба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Формула: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  <w:lang w:val="en-US"/>
        </w:rPr>
        <w:t>DI</w:t>
      </w:r>
      <w:r w:rsidRPr="00366FD8">
        <w:rPr>
          <w:rFonts w:ascii="Times New Roman" w:hAnsi="Times New Roman"/>
          <w:b/>
          <w:sz w:val="24"/>
          <w:szCs w:val="24"/>
        </w:rPr>
        <w:t>-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66FD8">
        <w:rPr>
          <w:rFonts w:ascii="Times New Roman" w:hAnsi="Times New Roman"/>
          <w:b/>
          <w:sz w:val="24"/>
          <w:szCs w:val="24"/>
        </w:rPr>
        <w:t>=сумма баллов/6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CI</w:t>
      </w:r>
      <w:r w:rsidRPr="00366FD8">
        <w:rPr>
          <w:rFonts w:ascii="Times New Roman" w:hAnsi="Times New Roman"/>
          <w:b/>
          <w:sz w:val="24"/>
          <w:szCs w:val="24"/>
        </w:rPr>
        <w:t>-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366FD8">
        <w:rPr>
          <w:rFonts w:ascii="Times New Roman" w:hAnsi="Times New Roman"/>
          <w:sz w:val="24"/>
          <w:szCs w:val="24"/>
        </w:rPr>
        <w:t>: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0-нет камня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1-наддесневой камень покрывает менее  1\3 поверхности зуба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2-наддесневой камень  покрывает от 1\3 до 2\3 поверхности зуба или имеются отдельные частицы </w:t>
      </w:r>
      <w:proofErr w:type="spellStart"/>
      <w:r w:rsidRPr="00366FD8">
        <w:rPr>
          <w:rFonts w:ascii="Times New Roman" w:hAnsi="Times New Roman"/>
          <w:sz w:val="24"/>
          <w:szCs w:val="24"/>
        </w:rPr>
        <w:t>поддесневого</w:t>
      </w:r>
      <w:proofErr w:type="spellEnd"/>
      <w:r w:rsidRPr="00366FD8">
        <w:rPr>
          <w:rFonts w:ascii="Times New Roman" w:hAnsi="Times New Roman"/>
          <w:sz w:val="24"/>
          <w:szCs w:val="24"/>
        </w:rPr>
        <w:t xml:space="preserve"> камня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3-наддесневой камень  покрывает более 2\3 поверхности зуба</w:t>
      </w:r>
    </w:p>
    <w:p w:rsidR="00C243A2" w:rsidRPr="00BA0F60" w:rsidRDefault="00C243A2" w:rsidP="00C243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Формула</w:t>
      </w:r>
      <w:r w:rsidRPr="00BA0F60">
        <w:rPr>
          <w:rFonts w:ascii="Times New Roman" w:hAnsi="Times New Roman"/>
          <w:b/>
          <w:sz w:val="24"/>
          <w:szCs w:val="24"/>
        </w:rPr>
        <w:t>:</w:t>
      </w:r>
    </w:p>
    <w:p w:rsidR="00C243A2" w:rsidRPr="00BA0F60" w:rsidRDefault="00C243A2" w:rsidP="00C243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С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A0F60">
        <w:rPr>
          <w:rFonts w:ascii="Times New Roman" w:hAnsi="Times New Roman"/>
          <w:b/>
          <w:sz w:val="24"/>
          <w:szCs w:val="24"/>
        </w:rPr>
        <w:t>-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S</w:t>
      </w:r>
      <w:r w:rsidRPr="00BA0F60">
        <w:rPr>
          <w:rFonts w:ascii="Times New Roman" w:hAnsi="Times New Roman"/>
          <w:b/>
          <w:sz w:val="24"/>
          <w:szCs w:val="24"/>
        </w:rPr>
        <w:t>=</w:t>
      </w:r>
      <w:r w:rsidRPr="00366FD8">
        <w:rPr>
          <w:rFonts w:ascii="Times New Roman" w:hAnsi="Times New Roman"/>
          <w:b/>
          <w:sz w:val="24"/>
          <w:szCs w:val="24"/>
        </w:rPr>
        <w:t>сумма</w:t>
      </w:r>
      <w:r w:rsidRPr="00BA0F60">
        <w:rPr>
          <w:rFonts w:ascii="Times New Roman" w:hAnsi="Times New Roman"/>
          <w:b/>
          <w:sz w:val="24"/>
          <w:szCs w:val="24"/>
        </w:rPr>
        <w:t xml:space="preserve"> </w:t>
      </w:r>
      <w:r w:rsidRPr="00366FD8">
        <w:rPr>
          <w:rFonts w:ascii="Times New Roman" w:hAnsi="Times New Roman"/>
          <w:b/>
          <w:sz w:val="24"/>
          <w:szCs w:val="24"/>
        </w:rPr>
        <w:t>баллов</w:t>
      </w:r>
      <w:r w:rsidRPr="00BA0F60">
        <w:rPr>
          <w:rFonts w:ascii="Times New Roman" w:hAnsi="Times New Roman"/>
          <w:b/>
          <w:sz w:val="24"/>
          <w:szCs w:val="24"/>
        </w:rPr>
        <w:t>/6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66FD8">
        <w:rPr>
          <w:rFonts w:ascii="Times New Roman" w:hAnsi="Times New Roman"/>
          <w:b/>
          <w:sz w:val="24"/>
          <w:szCs w:val="24"/>
          <w:lang w:val="en-US"/>
        </w:rPr>
        <w:lastRenderedPageBreak/>
        <w:t>OHI-S=DI-S+CI-S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66FD8">
        <w:rPr>
          <w:rFonts w:ascii="Times New Roman" w:hAnsi="Times New Roman"/>
          <w:b/>
          <w:sz w:val="24"/>
          <w:szCs w:val="24"/>
        </w:rPr>
        <w:t>Критерии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66FD8">
        <w:rPr>
          <w:rFonts w:ascii="Times New Roman" w:hAnsi="Times New Roman"/>
          <w:b/>
          <w:sz w:val="24"/>
          <w:szCs w:val="24"/>
        </w:rPr>
        <w:t>оценки</w:t>
      </w:r>
      <w:r w:rsidRPr="00366FD8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0,0-0,6 низкий(гигиена хорошая)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0,7-1,6 средний(гигиена удовлетворительная)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1,7-2,5 высокий(гигиена неудовлетворительная)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2,6-6,0 очень высокий(гигиена плохая)</w:t>
      </w:r>
    </w:p>
    <w:p w:rsidR="00C243A2" w:rsidRPr="00366FD8" w:rsidRDefault="00C243A2" w:rsidP="00C243A2">
      <w:pPr>
        <w:pStyle w:val="Style2"/>
        <w:widowControl/>
        <w:spacing w:line="360" w:lineRule="auto"/>
        <w:jc w:val="both"/>
        <w:rPr>
          <w:rFonts w:ascii="Times New Roman" w:hAnsi="Times New Roman"/>
          <w:b/>
        </w:rPr>
      </w:pPr>
      <w:r w:rsidRPr="00366FD8">
        <w:rPr>
          <w:rFonts w:ascii="Times New Roman" w:hAnsi="Times New Roman"/>
          <w:b/>
        </w:rPr>
        <w:t xml:space="preserve">Индекс гигиены </w:t>
      </w:r>
      <w:proofErr w:type="spellStart"/>
      <w:r w:rsidRPr="00366FD8">
        <w:rPr>
          <w:rFonts w:ascii="Times New Roman" w:hAnsi="Times New Roman"/>
          <w:b/>
        </w:rPr>
        <w:t>Силнесс-Лое</w:t>
      </w:r>
      <w:proofErr w:type="spellEnd"/>
      <w:r w:rsidRPr="00366FD8">
        <w:rPr>
          <w:rFonts w:ascii="Times New Roman" w:hAnsi="Times New Roman"/>
          <w:b/>
        </w:rPr>
        <w:t>.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66FD8">
        <w:rPr>
          <w:rFonts w:ascii="Times New Roman" w:hAnsi="Times New Roman"/>
          <w:b/>
          <w:i/>
          <w:sz w:val="24"/>
          <w:szCs w:val="24"/>
        </w:rPr>
        <w:t>Определяет  уровень гигиены.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Определяют  толщину  зубного налета в </w:t>
      </w:r>
      <w:proofErr w:type="spellStart"/>
      <w:r w:rsidRPr="00366FD8">
        <w:rPr>
          <w:rFonts w:ascii="Times New Roman" w:hAnsi="Times New Roman"/>
          <w:sz w:val="24"/>
          <w:szCs w:val="24"/>
        </w:rPr>
        <w:t>придесневой</w:t>
      </w:r>
      <w:proofErr w:type="spellEnd"/>
      <w:r w:rsidRPr="00366FD8">
        <w:rPr>
          <w:rFonts w:ascii="Times New Roman" w:hAnsi="Times New Roman"/>
          <w:sz w:val="24"/>
          <w:szCs w:val="24"/>
        </w:rPr>
        <w:t xml:space="preserve"> области зуба и у детей, и у взрослых.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Метод: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1. Окрашивать зубной налет не требуется. После высушивания зуба воздухом для выявления зубного налета используют  стоматологическое зеркало и зонд.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2. Для определения индекса можно осмотреть все зубы или только 6 индексных зубов: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16                     21      24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 xml:space="preserve">      44          41                    36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3. В области каждого зуба осматривают 4 участка: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-дистально- вестибулярный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-вестибулярный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-медиально- вестибулярный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-язычный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Коды и критерии: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0</w:t>
      </w:r>
      <w:r w:rsidRPr="00366FD8">
        <w:rPr>
          <w:rFonts w:ascii="Times New Roman" w:hAnsi="Times New Roman"/>
          <w:sz w:val="24"/>
          <w:szCs w:val="24"/>
        </w:rPr>
        <w:t>- нет налета.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1</w:t>
      </w:r>
      <w:r w:rsidRPr="00366FD8">
        <w:rPr>
          <w:rFonts w:ascii="Times New Roman" w:hAnsi="Times New Roman"/>
          <w:sz w:val="24"/>
          <w:szCs w:val="24"/>
        </w:rPr>
        <w:t>- небольшое количество налета, выявляется только зондом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lastRenderedPageBreak/>
        <w:t>Применение: несмотря на то, что в исходной трактовке индекса окрашивающий раствор не применяли, его можно использовать, особенно для выявления данного кода.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2</w:t>
      </w:r>
      <w:r w:rsidRPr="00366FD8">
        <w:rPr>
          <w:rFonts w:ascii="Times New Roman" w:hAnsi="Times New Roman"/>
          <w:sz w:val="24"/>
          <w:szCs w:val="24"/>
        </w:rPr>
        <w:t xml:space="preserve">- умеренный слой зубного налета в </w:t>
      </w:r>
      <w:proofErr w:type="spellStart"/>
      <w:r w:rsidRPr="00366FD8">
        <w:rPr>
          <w:rFonts w:ascii="Times New Roman" w:hAnsi="Times New Roman"/>
          <w:sz w:val="24"/>
          <w:szCs w:val="24"/>
        </w:rPr>
        <w:t>десневой</w:t>
      </w:r>
      <w:proofErr w:type="spellEnd"/>
      <w:r w:rsidRPr="00366FD8">
        <w:rPr>
          <w:rFonts w:ascii="Times New Roman" w:hAnsi="Times New Roman"/>
          <w:sz w:val="24"/>
          <w:szCs w:val="24"/>
        </w:rPr>
        <w:t xml:space="preserve"> области, видимый невооруженным глазом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3</w:t>
      </w:r>
      <w:r w:rsidRPr="00366FD8">
        <w:rPr>
          <w:rFonts w:ascii="Times New Roman" w:hAnsi="Times New Roman"/>
          <w:sz w:val="24"/>
          <w:szCs w:val="24"/>
        </w:rPr>
        <w:t xml:space="preserve">- обильный налет, заполняющий нишу, образованную </w:t>
      </w:r>
      <w:proofErr w:type="spellStart"/>
      <w:r w:rsidRPr="00366FD8">
        <w:rPr>
          <w:rFonts w:ascii="Times New Roman" w:hAnsi="Times New Roman"/>
          <w:sz w:val="24"/>
          <w:szCs w:val="24"/>
        </w:rPr>
        <w:t>десневым</w:t>
      </w:r>
      <w:proofErr w:type="spellEnd"/>
      <w:r w:rsidRPr="00366FD8">
        <w:rPr>
          <w:rFonts w:ascii="Times New Roman" w:hAnsi="Times New Roman"/>
          <w:sz w:val="24"/>
          <w:szCs w:val="24"/>
        </w:rPr>
        <w:t xml:space="preserve"> краем и поверхностью зуба, а также межзубной промежуток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4</w:t>
      </w:r>
      <w:r w:rsidRPr="00366FD8">
        <w:rPr>
          <w:rFonts w:ascii="Times New Roman" w:hAnsi="Times New Roman"/>
          <w:sz w:val="24"/>
          <w:szCs w:val="24"/>
        </w:rPr>
        <w:t xml:space="preserve">- интенсивное отложение зубного налета в области </w:t>
      </w:r>
      <w:proofErr w:type="spellStart"/>
      <w:r w:rsidRPr="00366FD8">
        <w:rPr>
          <w:rFonts w:ascii="Times New Roman" w:hAnsi="Times New Roman"/>
          <w:sz w:val="24"/>
          <w:szCs w:val="24"/>
        </w:rPr>
        <w:t>десневого</w:t>
      </w:r>
      <w:proofErr w:type="spellEnd"/>
      <w:r w:rsidRPr="00366FD8">
        <w:rPr>
          <w:rFonts w:ascii="Times New Roman" w:hAnsi="Times New Roman"/>
          <w:sz w:val="24"/>
          <w:szCs w:val="24"/>
        </w:rPr>
        <w:t xml:space="preserve"> кармана и/ или на </w:t>
      </w:r>
      <w:proofErr w:type="spellStart"/>
      <w:r w:rsidRPr="00366FD8">
        <w:rPr>
          <w:rFonts w:ascii="Times New Roman" w:hAnsi="Times New Roman"/>
          <w:sz w:val="24"/>
          <w:szCs w:val="24"/>
        </w:rPr>
        <w:t>десневом</w:t>
      </w:r>
      <w:proofErr w:type="spellEnd"/>
      <w:r w:rsidRPr="00366FD8">
        <w:rPr>
          <w:rFonts w:ascii="Times New Roman" w:hAnsi="Times New Roman"/>
          <w:sz w:val="24"/>
          <w:szCs w:val="24"/>
        </w:rPr>
        <w:t xml:space="preserve"> крае и прилегающей поверхности зуба.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ФОРМУЛА=(сумма баллов)/(число обследованных поверхностей «4»)- значение для одного зуба.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>Формула=(сумма балла всех зубов)/(на количество исследованных  зубов) Значение для всех зубов.</w:t>
      </w:r>
    </w:p>
    <w:p w:rsidR="00C243A2" w:rsidRPr="00366FD8" w:rsidRDefault="00C243A2" w:rsidP="00C243A2">
      <w:pPr>
        <w:pStyle w:val="Style2"/>
        <w:widowControl/>
        <w:spacing w:line="360" w:lineRule="auto"/>
        <w:jc w:val="both"/>
        <w:rPr>
          <w:rFonts w:ascii="Times New Roman" w:hAnsi="Times New Roman"/>
          <w:b/>
        </w:rPr>
      </w:pPr>
      <w:r w:rsidRPr="00366FD8">
        <w:rPr>
          <w:rFonts w:ascii="Times New Roman" w:hAnsi="Times New Roman"/>
          <w:b/>
        </w:rPr>
        <w:t xml:space="preserve">Индекс кровоточивости </w:t>
      </w:r>
      <w:proofErr w:type="spellStart"/>
      <w:r w:rsidRPr="00366FD8">
        <w:rPr>
          <w:rFonts w:ascii="Times New Roman" w:hAnsi="Times New Roman"/>
          <w:b/>
        </w:rPr>
        <w:t>Мюлеманна</w:t>
      </w:r>
      <w:proofErr w:type="spellEnd"/>
      <w:r w:rsidRPr="00366FD8">
        <w:rPr>
          <w:rFonts w:ascii="Times New Roman" w:hAnsi="Times New Roman"/>
          <w:b/>
        </w:rPr>
        <w:t xml:space="preserve"> (в модификации </w:t>
      </w:r>
      <w:proofErr w:type="spellStart"/>
      <w:r w:rsidRPr="00366FD8">
        <w:rPr>
          <w:rFonts w:ascii="Times New Roman" w:hAnsi="Times New Roman"/>
          <w:b/>
        </w:rPr>
        <w:t>Коуэла</w:t>
      </w:r>
      <w:proofErr w:type="spellEnd"/>
      <w:r w:rsidRPr="00366FD8">
        <w:rPr>
          <w:rFonts w:ascii="Times New Roman" w:hAnsi="Times New Roman"/>
          <w:b/>
        </w:rPr>
        <w:t>).</w:t>
      </w:r>
    </w:p>
    <w:p w:rsidR="00C243A2" w:rsidRPr="00366FD8" w:rsidRDefault="00C243A2" w:rsidP="00C243A2">
      <w:pPr>
        <w:pStyle w:val="Style2"/>
        <w:widowControl/>
        <w:spacing w:line="360" w:lineRule="auto"/>
        <w:jc w:val="both"/>
        <w:rPr>
          <w:rFonts w:ascii="Times New Roman" w:hAnsi="Times New Roman"/>
          <w:b/>
        </w:rPr>
      </w:pP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Используют для  определения воспаления в тканях пародонта. Метод показателен при гингивите, и при пародонтите. 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  В области «зубов </w:t>
      </w:r>
      <w:proofErr w:type="spellStart"/>
      <w:r w:rsidRPr="00366FD8">
        <w:rPr>
          <w:rFonts w:ascii="Times New Roman" w:hAnsi="Times New Roman"/>
          <w:sz w:val="24"/>
          <w:szCs w:val="24"/>
        </w:rPr>
        <w:t>Рамфьерда</w:t>
      </w:r>
      <w:proofErr w:type="spellEnd"/>
      <w:r w:rsidRPr="00366FD8">
        <w:rPr>
          <w:rFonts w:ascii="Times New Roman" w:hAnsi="Times New Roman"/>
          <w:sz w:val="24"/>
          <w:szCs w:val="24"/>
        </w:rPr>
        <w:t xml:space="preserve">»,(16,21,24,36,41,44) с щечной и язычной (небной) сторон кончик  </w:t>
      </w:r>
      <w:proofErr w:type="spellStart"/>
      <w:r w:rsidRPr="00366FD8">
        <w:rPr>
          <w:rFonts w:ascii="Times New Roman" w:hAnsi="Times New Roman"/>
          <w:sz w:val="24"/>
          <w:szCs w:val="24"/>
        </w:rPr>
        <w:t>пародонтального</w:t>
      </w:r>
      <w:proofErr w:type="spellEnd"/>
      <w:r w:rsidRPr="00366FD8">
        <w:rPr>
          <w:rFonts w:ascii="Times New Roman" w:hAnsi="Times New Roman"/>
          <w:sz w:val="24"/>
          <w:szCs w:val="24"/>
        </w:rPr>
        <w:t xml:space="preserve">  зонда без давления прижимают к стенке бороздки и медленно ведут от медиальной к дистальной стороне зуба. 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Оценочная шкала следующая: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0- если после этого кровоточивость отсутствует;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1-если кровоточивость появляется не раньше, чем через 30с;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2-если кровоточивость возникает или сразу после проведения кончиком зонда по стенке бороздки, или в пределах 30с. 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>3-если кровоточивость пациент отмечает при приеме пищи или чистке зубов.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6FD8">
        <w:rPr>
          <w:rFonts w:ascii="Times New Roman" w:hAnsi="Times New Roman"/>
          <w:sz w:val="24"/>
          <w:szCs w:val="24"/>
        </w:rPr>
        <w:t xml:space="preserve">Значение индекса= сумма показателей всех зубов /число зубов. </w:t>
      </w:r>
    </w:p>
    <w:p w:rsidR="00C243A2" w:rsidRPr="00366FD8" w:rsidRDefault="00C243A2" w:rsidP="00C243A2">
      <w:pPr>
        <w:pStyle w:val="Style2"/>
        <w:widowControl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366FD8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</w:rPr>
        <w:t>№7</w:t>
      </w:r>
    </w:p>
    <w:p w:rsidR="00C243A2" w:rsidRPr="001A7DBA" w:rsidRDefault="00C243A2" w:rsidP="00C243A2">
      <w:pPr>
        <w:rPr>
          <w:rFonts w:ascii="Times New Roman" w:hAnsi="Times New Roman"/>
          <w:sz w:val="28"/>
          <w:szCs w:val="28"/>
        </w:rPr>
      </w:pPr>
      <w:r w:rsidRPr="001A7DBA">
        <w:rPr>
          <w:rFonts w:ascii="Times New Roman" w:hAnsi="Times New Roman"/>
          <w:sz w:val="24"/>
          <w:szCs w:val="24"/>
        </w:rPr>
        <w:t>К</w:t>
      </w:r>
      <w:r w:rsidRPr="001A7DBA">
        <w:rPr>
          <w:rFonts w:ascii="Times New Roman" w:hAnsi="Times New Roman"/>
        </w:rPr>
        <w:t xml:space="preserve"> </w:t>
      </w:r>
      <w:r w:rsidRPr="001A7DBA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</w:t>
      </w:r>
      <w:proofErr w:type="spellStart"/>
      <w:r w:rsidRPr="001A7DBA">
        <w:rPr>
          <w:rFonts w:ascii="Times New Roman" w:hAnsi="Times New Roman"/>
          <w:sz w:val="24"/>
          <w:szCs w:val="24"/>
        </w:rPr>
        <w:t>Венсана</w:t>
      </w:r>
      <w:proofErr w:type="spellEnd"/>
      <w:r w:rsidRPr="001A7DBA">
        <w:rPr>
          <w:rFonts w:ascii="Times New Roman" w:hAnsi="Times New Roman"/>
          <w:sz w:val="24"/>
          <w:szCs w:val="24"/>
        </w:rPr>
        <w:t xml:space="preserve">» </w:t>
      </w:r>
      <w:r w:rsidRPr="001A7DBA">
        <w:rPr>
          <w:rFonts w:ascii="Times New Roman" w:hAnsi="Times New Roman"/>
          <w:sz w:val="28"/>
          <w:szCs w:val="28"/>
        </w:rPr>
        <w:t xml:space="preserve"> </w:t>
      </w:r>
    </w:p>
    <w:p w:rsidR="00C243A2" w:rsidRPr="00366FD8" w:rsidRDefault="00C243A2" w:rsidP="00C243A2">
      <w:pPr>
        <w:pStyle w:val="Standard"/>
        <w:spacing w:line="360" w:lineRule="auto"/>
        <w:jc w:val="both"/>
        <w:rPr>
          <w:rFonts w:cs="Times New Roman"/>
          <w:b/>
          <w:lang w:val="ru-RU"/>
        </w:rPr>
      </w:pPr>
      <w:r w:rsidRPr="00366FD8">
        <w:rPr>
          <w:rFonts w:cs="Times New Roman"/>
          <w:b/>
          <w:lang w:val="ru-RU"/>
        </w:rPr>
        <w:t>Анкета пациента</w:t>
      </w:r>
    </w:p>
    <w:p w:rsidR="00C243A2" w:rsidRPr="00366FD8" w:rsidRDefault="00C243A2" w:rsidP="00C243A2">
      <w:pPr>
        <w:pStyle w:val="Standard"/>
        <w:spacing w:line="360" w:lineRule="auto"/>
        <w:jc w:val="both"/>
        <w:rPr>
          <w:rFonts w:cs="Times New Roman"/>
          <w:lang w:val="ru-RU"/>
        </w:rPr>
      </w:pPr>
    </w:p>
    <w:p w:rsidR="00C243A2" w:rsidRPr="00366FD8" w:rsidRDefault="00C243A2" w:rsidP="00C243A2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366FD8">
        <w:rPr>
          <w:rFonts w:cs="Times New Roman"/>
          <w:lang w:val="ru-RU"/>
        </w:rPr>
        <w:t>ФИО__________________________________________ Дата заполнения</w:t>
      </w:r>
    </w:p>
    <w:p w:rsidR="00C243A2" w:rsidRPr="00366FD8" w:rsidRDefault="00C243A2" w:rsidP="00C243A2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366FD8">
        <w:rPr>
          <w:rFonts w:cs="Times New Roman"/>
          <w:lang w:val="ru-RU"/>
        </w:rPr>
        <w:t>Как Вы оцениваете Ваше общее самочувствие на сегодняшний день?</w:t>
      </w:r>
    </w:p>
    <w:p w:rsidR="00C243A2" w:rsidRPr="00366FD8" w:rsidRDefault="00C243A2" w:rsidP="00C243A2">
      <w:pPr>
        <w:pStyle w:val="Standard"/>
        <w:spacing w:line="360" w:lineRule="auto"/>
        <w:jc w:val="both"/>
        <w:rPr>
          <w:rFonts w:cs="Times New Roman"/>
        </w:rPr>
      </w:pPr>
      <w:r w:rsidRPr="00366FD8">
        <w:rPr>
          <w:rFonts w:cs="Times New Roman"/>
          <w:lang w:val="ru-RU"/>
        </w:rPr>
        <w:t xml:space="preserve">Отметьте, пожалуйста, на шкале значение, соответствующее состоянию </w:t>
      </w:r>
      <w:proofErr w:type="spellStart"/>
      <w:r w:rsidRPr="00366FD8">
        <w:rPr>
          <w:rFonts w:cs="Times New Roman"/>
        </w:rPr>
        <w:t>Вашего</w:t>
      </w:r>
      <w:proofErr w:type="spellEnd"/>
      <w:r w:rsidRPr="00366FD8">
        <w:rPr>
          <w:rFonts w:cs="Times New Roman"/>
        </w:rPr>
        <w:t xml:space="preserve"> </w:t>
      </w:r>
      <w:proofErr w:type="spellStart"/>
      <w:r w:rsidRPr="00366FD8">
        <w:rPr>
          <w:rFonts w:cs="Times New Roman"/>
        </w:rPr>
        <w:t>здоровья</w:t>
      </w:r>
      <w:proofErr w:type="spellEnd"/>
      <w:r w:rsidRPr="00366FD8">
        <w:rPr>
          <w:rFonts w:cs="Times New Roman"/>
        </w:rPr>
        <w:t>.</w:t>
      </w:r>
    </w:p>
    <w:p w:rsidR="00C243A2" w:rsidRPr="00366FD8" w:rsidRDefault="00C243A2" w:rsidP="00C243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43A2" w:rsidRPr="00C6575F" w:rsidRDefault="00C243A2" w:rsidP="00C243A2">
      <w:pPr>
        <w:jc w:val="both"/>
        <w:rPr>
          <w:rFonts w:ascii="Times New Roman" w:hAnsi="Times New Roman"/>
          <w:sz w:val="36"/>
          <w:szCs w:val="36"/>
        </w:rPr>
      </w:pPr>
    </w:p>
    <w:p w:rsidR="00C243A2" w:rsidRPr="00C6575F" w:rsidRDefault="00C243A2" w:rsidP="00C243A2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4102735" cy="5033010"/>
            <wp:effectExtent l="0" t="0" r="0" b="0"/>
            <wp:docPr id="2" name="Рисунок 2" descr="C:\Users\sony\Desktop\схема Ле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ny\Desktop\схема Ле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503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A2" w:rsidRPr="00C6575F" w:rsidRDefault="00C243A2" w:rsidP="00C243A2">
      <w:pPr>
        <w:jc w:val="both"/>
        <w:rPr>
          <w:rFonts w:ascii="Times New Roman" w:hAnsi="Times New Roman"/>
          <w:sz w:val="36"/>
          <w:szCs w:val="36"/>
        </w:rPr>
      </w:pPr>
    </w:p>
    <w:p w:rsidR="00C243A2" w:rsidRDefault="00C243A2" w:rsidP="00C243A2">
      <w:pPr>
        <w:jc w:val="both"/>
        <w:rPr>
          <w:rFonts w:ascii="Times New Roman" w:hAnsi="Times New Roman"/>
          <w:sz w:val="36"/>
          <w:szCs w:val="36"/>
        </w:rPr>
      </w:pPr>
    </w:p>
    <w:p w:rsidR="00C243A2" w:rsidRPr="00366FD8" w:rsidRDefault="00C243A2" w:rsidP="00C243A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br w:type="page"/>
      </w:r>
      <w:r w:rsidRPr="00366FD8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366FD8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№8</w:t>
      </w:r>
    </w:p>
    <w:p w:rsidR="00C243A2" w:rsidRPr="001A7DBA" w:rsidRDefault="00C243A2" w:rsidP="00C243A2">
      <w:pPr>
        <w:rPr>
          <w:rFonts w:ascii="Times New Roman" w:hAnsi="Times New Roman"/>
          <w:sz w:val="28"/>
          <w:szCs w:val="28"/>
        </w:rPr>
      </w:pPr>
      <w:r w:rsidRPr="001A7DBA">
        <w:rPr>
          <w:rFonts w:ascii="Times New Roman" w:hAnsi="Times New Roman"/>
          <w:sz w:val="24"/>
          <w:szCs w:val="24"/>
        </w:rPr>
        <w:t>К</w:t>
      </w:r>
      <w:r w:rsidRPr="001A7DBA">
        <w:rPr>
          <w:rFonts w:ascii="Times New Roman" w:hAnsi="Times New Roman"/>
        </w:rPr>
        <w:t xml:space="preserve"> </w:t>
      </w:r>
      <w:r w:rsidRPr="001A7DBA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</w:t>
      </w:r>
      <w:proofErr w:type="spellStart"/>
      <w:r w:rsidRPr="001A7DBA">
        <w:rPr>
          <w:rFonts w:ascii="Times New Roman" w:hAnsi="Times New Roman"/>
          <w:sz w:val="24"/>
          <w:szCs w:val="24"/>
        </w:rPr>
        <w:t>Венсана</w:t>
      </w:r>
      <w:proofErr w:type="spellEnd"/>
      <w:r w:rsidRPr="001A7DBA">
        <w:rPr>
          <w:rFonts w:ascii="Times New Roman" w:hAnsi="Times New Roman"/>
          <w:sz w:val="24"/>
          <w:szCs w:val="24"/>
        </w:rPr>
        <w:t xml:space="preserve">» </w:t>
      </w:r>
      <w:r w:rsidRPr="001A7DBA">
        <w:rPr>
          <w:rFonts w:ascii="Times New Roman" w:hAnsi="Times New Roman"/>
          <w:sz w:val="28"/>
          <w:szCs w:val="28"/>
        </w:rPr>
        <w:t xml:space="preserve"> </w:t>
      </w:r>
    </w:p>
    <w:p w:rsidR="00C243A2" w:rsidRPr="00366FD8" w:rsidRDefault="00C243A2" w:rsidP="00C243A2">
      <w:pPr>
        <w:jc w:val="both"/>
        <w:rPr>
          <w:rFonts w:ascii="Times New Roman" w:hAnsi="Times New Roman"/>
          <w:b/>
          <w:sz w:val="24"/>
          <w:szCs w:val="24"/>
        </w:rPr>
      </w:pPr>
      <w:r w:rsidRPr="00366FD8">
        <w:rPr>
          <w:rFonts w:ascii="Times New Roman" w:hAnsi="Times New Roman"/>
          <w:b/>
          <w:sz w:val="24"/>
          <w:szCs w:val="24"/>
        </w:rPr>
        <w:t xml:space="preserve">Дополнение к карте для определения </w:t>
      </w:r>
      <w:proofErr w:type="spellStart"/>
      <w:r w:rsidRPr="00366FD8">
        <w:rPr>
          <w:rFonts w:ascii="Times New Roman" w:hAnsi="Times New Roman"/>
          <w:b/>
          <w:sz w:val="24"/>
          <w:szCs w:val="24"/>
        </w:rPr>
        <w:t>пародонтологического</w:t>
      </w:r>
      <w:proofErr w:type="spellEnd"/>
      <w:r w:rsidRPr="00366FD8">
        <w:rPr>
          <w:rFonts w:ascii="Times New Roman" w:hAnsi="Times New Roman"/>
          <w:b/>
          <w:sz w:val="24"/>
          <w:szCs w:val="24"/>
        </w:rPr>
        <w:t xml:space="preserve"> статуса пациента</w:t>
      </w:r>
    </w:p>
    <w:p w:rsidR="00C243A2" w:rsidRDefault="00C243A2" w:rsidP="00C243A2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5947410" cy="4538980"/>
            <wp:effectExtent l="0" t="0" r="0" b="0"/>
            <wp:docPr id="1" name="Рисунок 1" descr="C:\Users\shalimov_ea\Desktop\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halimov_ea\Desktop\таблиц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5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75F">
        <w:rPr>
          <w:rFonts w:ascii="Times New Roman" w:hAnsi="Times New Roman"/>
          <w:sz w:val="36"/>
          <w:szCs w:val="36"/>
        </w:rPr>
        <w:t xml:space="preserve">         </w:t>
      </w:r>
    </w:p>
    <w:p w:rsidR="00C243A2" w:rsidRPr="001A7DBA" w:rsidRDefault="00C243A2" w:rsidP="00C243A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br w:type="page"/>
      </w:r>
      <w:r w:rsidRPr="001A7DBA">
        <w:rPr>
          <w:rFonts w:ascii="Times New Roman" w:hAnsi="Times New Roman"/>
          <w:b/>
          <w:sz w:val="24"/>
          <w:szCs w:val="24"/>
        </w:rPr>
        <w:lastRenderedPageBreak/>
        <w:t>Приложение №9</w:t>
      </w:r>
    </w:p>
    <w:p w:rsidR="00C243A2" w:rsidRPr="001A7DBA" w:rsidRDefault="00C243A2" w:rsidP="00C243A2">
      <w:pPr>
        <w:rPr>
          <w:rFonts w:ascii="Times New Roman" w:hAnsi="Times New Roman"/>
          <w:sz w:val="28"/>
          <w:szCs w:val="28"/>
        </w:rPr>
      </w:pPr>
      <w:r w:rsidRPr="001A7DBA">
        <w:rPr>
          <w:rFonts w:ascii="Times New Roman" w:hAnsi="Times New Roman"/>
          <w:sz w:val="24"/>
          <w:szCs w:val="24"/>
        </w:rPr>
        <w:t>К</w:t>
      </w:r>
      <w:r w:rsidRPr="001A7DBA">
        <w:rPr>
          <w:rFonts w:ascii="Times New Roman" w:hAnsi="Times New Roman"/>
        </w:rPr>
        <w:t xml:space="preserve"> </w:t>
      </w:r>
      <w:r w:rsidRPr="001A7DBA">
        <w:rPr>
          <w:rFonts w:ascii="Times New Roman" w:hAnsi="Times New Roman"/>
          <w:sz w:val="24"/>
          <w:szCs w:val="24"/>
        </w:rPr>
        <w:t xml:space="preserve">Клиническим рекомендациям (протоколам лечения) «Острый некротический язвенный гингивит </w:t>
      </w:r>
      <w:proofErr w:type="spellStart"/>
      <w:r w:rsidRPr="001A7DBA">
        <w:rPr>
          <w:rFonts w:ascii="Times New Roman" w:hAnsi="Times New Roman"/>
          <w:sz w:val="24"/>
          <w:szCs w:val="24"/>
        </w:rPr>
        <w:t>Венсана</w:t>
      </w:r>
      <w:proofErr w:type="spellEnd"/>
      <w:r w:rsidRPr="001A7DBA">
        <w:rPr>
          <w:rFonts w:ascii="Times New Roman" w:hAnsi="Times New Roman"/>
          <w:sz w:val="24"/>
          <w:szCs w:val="24"/>
        </w:rPr>
        <w:t xml:space="preserve">» </w:t>
      </w:r>
      <w:r w:rsidRPr="001A7DBA">
        <w:rPr>
          <w:rFonts w:ascii="Times New Roman" w:hAnsi="Times New Roman"/>
          <w:sz w:val="28"/>
          <w:szCs w:val="28"/>
        </w:rPr>
        <w:t xml:space="preserve"> </w:t>
      </w:r>
    </w:p>
    <w:p w:rsidR="00C243A2" w:rsidRPr="001A7DBA" w:rsidRDefault="00C243A2" w:rsidP="00C243A2">
      <w:pPr>
        <w:jc w:val="center"/>
        <w:rPr>
          <w:rFonts w:ascii="Times New Roman" w:hAnsi="Times New Roman"/>
          <w:b/>
          <w:sz w:val="24"/>
          <w:szCs w:val="24"/>
        </w:rPr>
      </w:pPr>
      <w:r w:rsidRPr="001A7DBA">
        <w:rPr>
          <w:rFonts w:ascii="Times New Roman" w:hAnsi="Times New Roman"/>
          <w:b/>
          <w:sz w:val="24"/>
          <w:szCs w:val="24"/>
        </w:rPr>
        <w:t>КАРТА ПАЦИЕНТА</w:t>
      </w:r>
    </w:p>
    <w:p w:rsidR="00C243A2" w:rsidRPr="001A7DBA" w:rsidRDefault="00C243A2" w:rsidP="00C243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История болезни № _____________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Наименование учреждения __________________________________________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 xml:space="preserve">Дата: начало </w:t>
      </w:r>
      <w:proofErr w:type="spellStart"/>
      <w:r w:rsidRPr="001A7DBA">
        <w:rPr>
          <w:rFonts w:ascii="Times New Roman" w:hAnsi="Times New Roman"/>
          <w:sz w:val="24"/>
          <w:szCs w:val="24"/>
        </w:rPr>
        <w:t>наблюдения_____________окончание</w:t>
      </w:r>
      <w:proofErr w:type="spellEnd"/>
      <w:r w:rsidRPr="001A7DBA">
        <w:rPr>
          <w:rFonts w:ascii="Times New Roman" w:hAnsi="Times New Roman"/>
          <w:sz w:val="24"/>
          <w:szCs w:val="24"/>
        </w:rPr>
        <w:t xml:space="preserve"> наблюдения___________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Ф.И.О._______________________________________ возраст _____________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Диагноз основной _______________________________________________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Сопутствующие заболевания:______________________________________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Модель пациента:__________________________________________________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Объем оказанной нелекарственной медицинской помощи:________________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562"/>
        <w:gridCol w:w="1603"/>
      </w:tblGrid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Наименование ПМУ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 (кратность)</w:t>
            </w:r>
          </w:p>
        </w:tc>
      </w:tr>
      <w:tr w:rsidR="00C243A2" w:rsidRPr="001A7DBA" w:rsidTr="00E42BD4">
        <w:tc>
          <w:tcPr>
            <w:tcW w:w="9116" w:type="dxa"/>
            <w:gridSpan w:val="3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В процессе диагностики</w:t>
            </w: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А01.07.001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Сбор анамнеза и жалоб при патологии рта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А01.07.002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Визуальное исследование при патологии рта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А01.07.003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Пальпация органов рта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А02.07.001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А02.07.002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А02.07.003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1A7DBA">
              <w:rPr>
                <w:rFonts w:ascii="Times New Roman" w:hAnsi="Times New Roman"/>
                <w:sz w:val="24"/>
                <w:szCs w:val="24"/>
              </w:rPr>
              <w:t>пародонтальных</w:t>
            </w:r>
            <w:proofErr w:type="spellEnd"/>
            <w:r w:rsidRPr="001A7DBA">
              <w:rPr>
                <w:rFonts w:ascii="Times New Roman" w:hAnsi="Times New Roman"/>
                <w:sz w:val="24"/>
                <w:szCs w:val="24"/>
              </w:rPr>
              <w:t xml:space="preserve"> карманов с помощью </w:t>
            </w:r>
            <w:proofErr w:type="spellStart"/>
            <w:r w:rsidRPr="001A7DBA">
              <w:rPr>
                <w:rFonts w:ascii="Times New Roman" w:hAnsi="Times New Roman"/>
                <w:sz w:val="24"/>
                <w:szCs w:val="24"/>
              </w:rPr>
              <w:t>пародонтологического</w:t>
            </w:r>
            <w:proofErr w:type="spellEnd"/>
            <w:r w:rsidRPr="001A7DBA">
              <w:rPr>
                <w:rFonts w:ascii="Times New Roman" w:hAnsi="Times New Roman"/>
                <w:sz w:val="24"/>
                <w:szCs w:val="24"/>
              </w:rPr>
              <w:t xml:space="preserve"> зонда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А02.07.006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Определение прикуса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lastRenderedPageBreak/>
              <w:t>А02.07.008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А12.07.001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А12.07.003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А12.07.004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1A7DBA">
              <w:rPr>
                <w:rFonts w:ascii="Times New Roman" w:hAnsi="Times New Roman"/>
                <w:sz w:val="24"/>
                <w:szCs w:val="24"/>
              </w:rPr>
              <w:t>пародонтальных</w:t>
            </w:r>
            <w:proofErr w:type="spellEnd"/>
            <w:r w:rsidRPr="001A7DBA">
              <w:rPr>
                <w:rFonts w:ascii="Times New Roman" w:hAnsi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А09.07.005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Микроскопическое исследование отделяемого из полости рта на чувствительность к антибактериальным и противогрибковым средствам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А06.07.007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DBA">
              <w:rPr>
                <w:rFonts w:ascii="Times New Roman" w:hAnsi="Times New Roman"/>
                <w:sz w:val="24"/>
                <w:szCs w:val="24"/>
              </w:rPr>
              <w:t>Внутриротова</w:t>
            </w:r>
            <w:proofErr w:type="spellEnd"/>
            <w:r w:rsidRPr="001A7DBA">
              <w:rPr>
                <w:rFonts w:ascii="Times New Roman" w:hAnsi="Times New Roman"/>
                <w:sz w:val="24"/>
                <w:szCs w:val="24"/>
              </w:rPr>
              <w:t xml:space="preserve"> рентгенография в прикус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A06.07.003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 xml:space="preserve">Прицельная </w:t>
            </w:r>
            <w:proofErr w:type="spellStart"/>
            <w:r w:rsidRPr="001A7DBA">
              <w:rPr>
                <w:rFonts w:ascii="Times New Roman" w:hAnsi="Times New Roman"/>
                <w:sz w:val="24"/>
                <w:szCs w:val="24"/>
              </w:rPr>
              <w:t>внутриротовая</w:t>
            </w:r>
            <w:proofErr w:type="spellEnd"/>
            <w:r w:rsidRPr="001A7DBA">
              <w:rPr>
                <w:rFonts w:ascii="Times New Roman" w:hAnsi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A06.07.004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DBA">
              <w:rPr>
                <w:rFonts w:ascii="Times New Roman" w:hAnsi="Times New Roman"/>
                <w:sz w:val="24"/>
                <w:szCs w:val="24"/>
              </w:rPr>
              <w:t>Ортопантомография</w:t>
            </w:r>
            <w:proofErr w:type="spellEnd"/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A06.31.006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Cs/>
                <w:sz w:val="24"/>
                <w:szCs w:val="24"/>
              </w:rPr>
              <w:t>В01.047.01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1A7DBA">
              <w:rPr>
                <w:rFonts w:cs="Times New Roman"/>
                <w:color w:val="auto"/>
                <w:lang w:val="ru-RU"/>
              </w:rPr>
              <w:t>Прием(осмотр,</w:t>
            </w:r>
          </w:p>
          <w:p w:rsidR="00C243A2" w:rsidRPr="001A7DBA" w:rsidRDefault="00C243A2" w:rsidP="00E42BD4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1A7DBA">
              <w:rPr>
                <w:rFonts w:cs="Times New Roman"/>
                <w:color w:val="auto"/>
                <w:lang w:val="ru-RU"/>
              </w:rPr>
              <w:t>консультация) врача-терапевта первичный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Cs/>
                <w:sz w:val="24"/>
                <w:szCs w:val="24"/>
              </w:rPr>
              <w:t>В01.014.01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1A7DBA">
              <w:rPr>
                <w:rFonts w:cs="Times New Roman"/>
                <w:color w:val="auto"/>
                <w:lang w:val="ru-RU"/>
              </w:rPr>
              <w:t>Прием(осмотр,</w:t>
            </w:r>
          </w:p>
          <w:p w:rsidR="00C243A2" w:rsidRPr="001A7DBA" w:rsidRDefault="00C243A2" w:rsidP="00E42BD4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1A7DBA">
              <w:rPr>
                <w:rFonts w:cs="Times New Roman"/>
                <w:color w:val="auto"/>
                <w:lang w:val="ru-RU"/>
              </w:rPr>
              <w:t>консультация) врача-инфекциониста первичный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В01.008.01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Прием(осмотр, консультация) врача-</w:t>
            </w:r>
            <w:proofErr w:type="spellStart"/>
            <w:r w:rsidRPr="001A7DBA">
              <w:rPr>
                <w:rFonts w:ascii="Times New Roman" w:hAnsi="Times New Roman"/>
                <w:sz w:val="24"/>
                <w:szCs w:val="24"/>
              </w:rPr>
              <w:t>дерматовенеролога</w:t>
            </w:r>
            <w:proofErr w:type="spellEnd"/>
            <w:r w:rsidRPr="001A7DBA">
              <w:rPr>
                <w:rFonts w:ascii="Times New Roman" w:hAnsi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blPrEx>
          <w:tblLook w:val="01E0" w:firstRow="1" w:lastRow="1" w:firstColumn="1" w:lastColumn="1" w:noHBand="0" w:noVBand="0"/>
        </w:tblPrEx>
        <w:tc>
          <w:tcPr>
            <w:tcW w:w="9116" w:type="dxa"/>
            <w:gridSpan w:val="3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 xml:space="preserve"> В процессе лечения</w:t>
            </w:r>
          </w:p>
        </w:tc>
      </w:tr>
      <w:tr w:rsidR="00C243A2" w:rsidRPr="001A7DBA" w:rsidTr="00E42BD4">
        <w:tblPrEx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A16.07.055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Профессиональная гигиена  рта и зубов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blPrEx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A16.07.022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 xml:space="preserve">Удаление </w:t>
            </w:r>
            <w:proofErr w:type="spellStart"/>
            <w:r w:rsidRPr="001A7DBA">
              <w:rPr>
                <w:rFonts w:ascii="Times New Roman" w:hAnsi="Times New Roman"/>
                <w:sz w:val="24"/>
                <w:szCs w:val="24"/>
              </w:rPr>
              <w:t>наддесневых</w:t>
            </w:r>
            <w:proofErr w:type="spellEnd"/>
            <w:r w:rsidRPr="001A7D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7DBA">
              <w:rPr>
                <w:rFonts w:ascii="Times New Roman" w:hAnsi="Times New Roman"/>
                <w:sz w:val="24"/>
                <w:szCs w:val="24"/>
              </w:rPr>
              <w:t>поддесневых</w:t>
            </w:r>
            <w:proofErr w:type="spellEnd"/>
            <w:r w:rsidRPr="001A7DBA">
              <w:rPr>
                <w:rFonts w:ascii="Times New Roman" w:hAnsi="Times New Roman"/>
                <w:sz w:val="24"/>
                <w:szCs w:val="24"/>
              </w:rPr>
              <w:t xml:space="preserve"> зубных отложений (ручными инструментами)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blPrEx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A13.31.007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Обучение гигиене рта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blPrEx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A14.07.003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Гигиена  рта и зубов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blPrEx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A14.07.004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Контролируемая чистка зубов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blPrEx>
          <w:tblLook w:val="01E0" w:firstRow="1" w:lastRow="1" w:firstColumn="1" w:lastColumn="1" w:noHBand="0" w:noVBand="0"/>
        </w:tblPrEx>
        <w:tc>
          <w:tcPr>
            <w:tcW w:w="1951" w:type="dxa"/>
          </w:tcPr>
          <w:p w:rsidR="00C243A2" w:rsidRPr="001A7DBA" w:rsidRDefault="00C243A2" w:rsidP="00E42BD4">
            <w:pPr>
              <w:jc w:val="both"/>
              <w:rPr>
                <w:rFonts w:ascii="Times New Roman" w:hAnsi="Times New Roman"/>
                <w:bCs/>
              </w:rPr>
            </w:pPr>
            <w:r w:rsidRPr="001A7DBA">
              <w:rPr>
                <w:rFonts w:ascii="Times New Roman" w:hAnsi="Times New Roman"/>
                <w:bCs/>
              </w:rPr>
              <w:t>А16.07.022</w:t>
            </w:r>
          </w:p>
        </w:tc>
        <w:tc>
          <w:tcPr>
            <w:tcW w:w="5562" w:type="dxa"/>
          </w:tcPr>
          <w:p w:rsidR="00C243A2" w:rsidRPr="001A7DBA" w:rsidRDefault="00C243A2" w:rsidP="00E42BD4">
            <w:pPr>
              <w:tabs>
                <w:tab w:val="left" w:pos="1242"/>
                <w:tab w:val="left" w:pos="4786"/>
              </w:tabs>
              <w:ind w:left="-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Cs/>
                <w:sz w:val="24"/>
                <w:szCs w:val="24"/>
              </w:rPr>
              <w:t xml:space="preserve">Удаление </w:t>
            </w:r>
            <w:proofErr w:type="spellStart"/>
            <w:r w:rsidRPr="001A7DBA">
              <w:rPr>
                <w:rFonts w:ascii="Times New Roman" w:hAnsi="Times New Roman"/>
                <w:bCs/>
                <w:sz w:val="24"/>
                <w:szCs w:val="24"/>
              </w:rPr>
              <w:t>наддесневых</w:t>
            </w:r>
            <w:proofErr w:type="spellEnd"/>
            <w:r w:rsidRPr="001A7DBA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A7DBA">
              <w:rPr>
                <w:rFonts w:ascii="Times New Roman" w:hAnsi="Times New Roman"/>
                <w:bCs/>
                <w:sz w:val="24"/>
                <w:szCs w:val="24"/>
              </w:rPr>
              <w:t>поддесневых</w:t>
            </w:r>
            <w:proofErr w:type="spellEnd"/>
            <w:r w:rsidRPr="001A7DBA">
              <w:rPr>
                <w:rFonts w:ascii="Times New Roman" w:hAnsi="Times New Roman"/>
                <w:bCs/>
                <w:sz w:val="24"/>
                <w:szCs w:val="24"/>
              </w:rPr>
              <w:t xml:space="preserve"> зубных отложений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blPrEx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А11.07.012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Инъекционное введение лекарственных средств в челюстно-лицевую область (анестезия)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blPrEx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А22.07.002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1A7DBA">
              <w:rPr>
                <w:rFonts w:ascii="Times New Roman" w:hAnsi="Times New Roman"/>
                <w:sz w:val="24"/>
                <w:szCs w:val="24"/>
              </w:rPr>
              <w:t>наддесневых</w:t>
            </w:r>
            <w:proofErr w:type="spellEnd"/>
            <w:r w:rsidRPr="001A7DBA">
              <w:rPr>
                <w:rFonts w:ascii="Times New Roman" w:hAnsi="Times New Roman"/>
                <w:sz w:val="24"/>
                <w:szCs w:val="24"/>
              </w:rPr>
              <w:t xml:space="preserve"> зубных отложений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blPrEx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А25.07.002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blPrEx>
          <w:tblLook w:val="01E0" w:firstRow="1" w:lastRow="1" w:firstColumn="1" w:lastColumn="1" w:noHBand="0" w:noVBand="0"/>
        </w:tblPrEx>
        <w:tc>
          <w:tcPr>
            <w:tcW w:w="1951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А25.07.001</w:t>
            </w:r>
          </w:p>
        </w:tc>
        <w:tc>
          <w:tcPr>
            <w:tcW w:w="5562" w:type="dxa"/>
            <w:vAlign w:val="center"/>
          </w:tcPr>
          <w:p w:rsidR="00C243A2" w:rsidRPr="001A7DBA" w:rsidRDefault="00C243A2" w:rsidP="00E42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Назначение лекарственной терапии при заболеваниях полости рта и зубов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blPrEx>
          <w:tblLook w:val="01E0" w:firstRow="1" w:lastRow="1" w:firstColumn="1" w:lastColumn="1" w:noHBand="0" w:noVBand="0"/>
        </w:tblPrEx>
        <w:tc>
          <w:tcPr>
            <w:tcW w:w="1951" w:type="dxa"/>
          </w:tcPr>
          <w:p w:rsidR="00C243A2" w:rsidRPr="001A7DBA" w:rsidRDefault="00C243A2" w:rsidP="00E42BD4">
            <w:pPr>
              <w:jc w:val="both"/>
              <w:rPr>
                <w:rFonts w:ascii="Times New Roman" w:hAnsi="Times New Roman"/>
              </w:rPr>
            </w:pPr>
            <w:r w:rsidRPr="001A7DBA">
              <w:rPr>
                <w:rFonts w:ascii="Times New Roman" w:hAnsi="Times New Roman"/>
              </w:rPr>
              <w:t>А25.07.003</w:t>
            </w:r>
          </w:p>
        </w:tc>
        <w:tc>
          <w:tcPr>
            <w:tcW w:w="5562" w:type="dxa"/>
          </w:tcPr>
          <w:p w:rsidR="00C243A2" w:rsidRPr="001A7DBA" w:rsidRDefault="00C243A2" w:rsidP="00E42B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60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3A2" w:rsidRPr="001A7DBA" w:rsidRDefault="00C243A2" w:rsidP="00C243A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Лекарственная помощь (указать применяемый препарат):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Осложнения лекарственной терапии (указать проявления):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Наименование препарата, их вызвавшего: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Исход (по классификатору исходов):__________________________________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 xml:space="preserve">Информация о пациенте передана в учреждение, </w:t>
      </w:r>
      <w:proofErr w:type="spellStart"/>
      <w:r w:rsidRPr="001A7DBA">
        <w:rPr>
          <w:rFonts w:ascii="Times New Roman" w:hAnsi="Times New Roman"/>
          <w:sz w:val="24"/>
          <w:szCs w:val="24"/>
        </w:rPr>
        <w:t>мониторирующее</w:t>
      </w:r>
      <w:proofErr w:type="spellEnd"/>
      <w:r w:rsidRPr="001A7DBA">
        <w:rPr>
          <w:rFonts w:ascii="Times New Roman" w:hAnsi="Times New Roman"/>
          <w:sz w:val="24"/>
          <w:szCs w:val="24"/>
        </w:rPr>
        <w:t xml:space="preserve"> Протокол: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243A2" w:rsidRPr="001A7DBA" w:rsidRDefault="00C243A2" w:rsidP="00C243A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(название учреждения)</w:t>
      </w:r>
      <w:r w:rsidRPr="001A7DBA">
        <w:rPr>
          <w:rFonts w:ascii="Times New Roman" w:hAnsi="Times New Roman"/>
          <w:sz w:val="24"/>
          <w:szCs w:val="24"/>
        </w:rPr>
        <w:tab/>
      </w:r>
      <w:r w:rsidRPr="001A7DBA">
        <w:rPr>
          <w:rFonts w:ascii="Times New Roman" w:hAnsi="Times New Roman"/>
          <w:sz w:val="24"/>
          <w:szCs w:val="24"/>
        </w:rPr>
        <w:tab/>
      </w:r>
      <w:r w:rsidRPr="001A7DBA">
        <w:rPr>
          <w:rFonts w:ascii="Times New Roman" w:hAnsi="Times New Roman"/>
          <w:sz w:val="24"/>
          <w:szCs w:val="24"/>
        </w:rPr>
        <w:tab/>
      </w:r>
      <w:r w:rsidRPr="001A7DBA">
        <w:rPr>
          <w:rFonts w:ascii="Times New Roman" w:hAnsi="Times New Roman"/>
          <w:sz w:val="24"/>
          <w:szCs w:val="24"/>
        </w:rPr>
        <w:tab/>
      </w:r>
      <w:r w:rsidRPr="001A7DBA">
        <w:rPr>
          <w:rFonts w:ascii="Times New Roman" w:hAnsi="Times New Roman"/>
          <w:sz w:val="24"/>
          <w:szCs w:val="24"/>
        </w:rPr>
        <w:tab/>
      </w:r>
      <w:r w:rsidRPr="001A7DBA">
        <w:rPr>
          <w:rFonts w:ascii="Times New Roman" w:hAnsi="Times New Roman"/>
          <w:sz w:val="24"/>
          <w:szCs w:val="24"/>
        </w:rPr>
        <w:tab/>
      </w:r>
      <w:r w:rsidRPr="001A7DBA">
        <w:rPr>
          <w:rFonts w:ascii="Times New Roman" w:hAnsi="Times New Roman"/>
          <w:sz w:val="24"/>
          <w:szCs w:val="24"/>
        </w:rPr>
        <w:tab/>
        <w:t>(дата)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 xml:space="preserve">Подпись лица, ответственного за </w:t>
      </w:r>
      <w:proofErr w:type="spellStart"/>
      <w:r w:rsidRPr="001A7DBA">
        <w:rPr>
          <w:rFonts w:ascii="Times New Roman" w:hAnsi="Times New Roman"/>
          <w:sz w:val="24"/>
          <w:szCs w:val="24"/>
        </w:rPr>
        <w:t>мониторирование</w:t>
      </w:r>
      <w:proofErr w:type="spellEnd"/>
      <w:r w:rsidRPr="001A7DBA">
        <w:rPr>
          <w:rFonts w:ascii="Times New Roman" w:hAnsi="Times New Roman"/>
          <w:sz w:val="24"/>
          <w:szCs w:val="24"/>
        </w:rPr>
        <w:t xml:space="preserve"> протокола в медицинском учреждении:</w:t>
      </w:r>
    </w:p>
    <w:p w:rsidR="00C243A2" w:rsidRPr="001A7DBA" w:rsidRDefault="00C243A2" w:rsidP="00C243A2">
      <w:pPr>
        <w:ind w:right="192"/>
        <w:jc w:val="both"/>
        <w:rPr>
          <w:rFonts w:ascii="Times New Roman" w:hAnsi="Times New Roman"/>
          <w:sz w:val="24"/>
          <w:szCs w:val="24"/>
        </w:rPr>
      </w:pPr>
      <w:r w:rsidRPr="001A7DB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C243A2" w:rsidRPr="001A7DBA" w:rsidRDefault="00C243A2" w:rsidP="00C243A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8"/>
        <w:gridCol w:w="1066"/>
        <w:gridCol w:w="927"/>
        <w:gridCol w:w="1943"/>
      </w:tblGrid>
      <w:tr w:rsidR="00C243A2" w:rsidRPr="001A7DBA" w:rsidTr="00E42BD4">
        <w:tc>
          <w:tcPr>
            <w:tcW w:w="993" w:type="dxa"/>
            <w:vMerge w:val="restart"/>
            <w:textDirection w:val="btLr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ЗАКЛЮЧЕНИЕ ПРИ МОНИТОРИРОВАНИИ</w:t>
            </w:r>
          </w:p>
        </w:tc>
        <w:tc>
          <w:tcPr>
            <w:tcW w:w="5034" w:type="dxa"/>
            <w:gridSpan w:val="2"/>
          </w:tcPr>
          <w:p w:rsidR="00C243A2" w:rsidRPr="001A7DBA" w:rsidRDefault="00C243A2" w:rsidP="00E42BD4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Полнота выполнения обязательного перечня немедикаментозной помощи</w:t>
            </w:r>
          </w:p>
        </w:tc>
        <w:tc>
          <w:tcPr>
            <w:tcW w:w="927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да   нет</w:t>
            </w:r>
          </w:p>
        </w:tc>
        <w:tc>
          <w:tcPr>
            <w:tcW w:w="194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243A2" w:rsidRPr="001A7DBA" w:rsidTr="00E42BD4">
        <w:tc>
          <w:tcPr>
            <w:tcW w:w="993" w:type="dxa"/>
            <w:vMerge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C243A2" w:rsidRPr="001A7DBA" w:rsidRDefault="00C243A2" w:rsidP="00E42BD4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Выполнение сроков выполнения медицинских услуг</w:t>
            </w:r>
          </w:p>
        </w:tc>
        <w:tc>
          <w:tcPr>
            <w:tcW w:w="927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да   нет</w:t>
            </w:r>
          </w:p>
        </w:tc>
        <w:tc>
          <w:tcPr>
            <w:tcW w:w="194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993" w:type="dxa"/>
            <w:vMerge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C243A2" w:rsidRPr="001A7DBA" w:rsidRDefault="00C243A2" w:rsidP="00E42BD4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Полнота выполнения обязательного перечня лекарственного ассортимента</w:t>
            </w:r>
          </w:p>
        </w:tc>
        <w:tc>
          <w:tcPr>
            <w:tcW w:w="927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да   нет</w:t>
            </w:r>
          </w:p>
        </w:tc>
        <w:tc>
          <w:tcPr>
            <w:tcW w:w="194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993" w:type="dxa"/>
            <w:vMerge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C243A2" w:rsidRPr="001A7DBA" w:rsidRDefault="00C243A2" w:rsidP="00E42BD4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Соответствие лечения требования протокола по срокам/продолжительности</w:t>
            </w:r>
          </w:p>
        </w:tc>
        <w:tc>
          <w:tcPr>
            <w:tcW w:w="927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DBA">
              <w:rPr>
                <w:rFonts w:ascii="Times New Roman" w:hAnsi="Times New Roman"/>
                <w:b/>
                <w:sz w:val="24"/>
                <w:szCs w:val="24"/>
              </w:rPr>
              <w:t>да   нет</w:t>
            </w:r>
          </w:p>
        </w:tc>
        <w:tc>
          <w:tcPr>
            <w:tcW w:w="1943" w:type="dxa"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993" w:type="dxa"/>
            <w:vMerge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vAlign w:val="center"/>
          </w:tcPr>
          <w:p w:rsidR="00C243A2" w:rsidRPr="001A7DBA" w:rsidRDefault="00C243A2" w:rsidP="00E42BD4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Комментарии:</w:t>
            </w:r>
          </w:p>
          <w:p w:rsidR="00C243A2" w:rsidRPr="001A7DBA" w:rsidRDefault="00C243A2" w:rsidP="00E42BD4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C243A2" w:rsidRPr="001A7DBA" w:rsidRDefault="00C243A2" w:rsidP="00E42BD4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C243A2" w:rsidRPr="001A7DBA" w:rsidRDefault="00C243A2" w:rsidP="00E42BD4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</w:t>
            </w:r>
          </w:p>
          <w:p w:rsidR="00C243A2" w:rsidRPr="001A7DBA" w:rsidRDefault="00C243A2" w:rsidP="00E42BD4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C243A2" w:rsidRPr="001A7DBA" w:rsidRDefault="00C243A2" w:rsidP="00E42BD4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C243A2" w:rsidRPr="001A7DBA" w:rsidRDefault="00C243A2" w:rsidP="00E42BD4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C243A2" w:rsidRPr="001A7DBA" w:rsidRDefault="00C243A2" w:rsidP="00E42BD4">
            <w:pPr>
              <w:ind w:left="775"/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</w:p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3A2" w:rsidRPr="001A7DBA" w:rsidTr="00E42BD4">
        <w:tc>
          <w:tcPr>
            <w:tcW w:w="993" w:type="dxa"/>
            <w:vMerge/>
            <w:vAlign w:val="center"/>
          </w:tcPr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Align w:val="center"/>
          </w:tcPr>
          <w:p w:rsidR="00C243A2" w:rsidRPr="001A7DBA" w:rsidRDefault="00C243A2" w:rsidP="00E42BD4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C243A2" w:rsidRPr="001A7DBA" w:rsidRDefault="00C243A2" w:rsidP="00E42BD4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_____________(дата)</w:t>
            </w:r>
          </w:p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3"/>
            <w:vAlign w:val="center"/>
          </w:tcPr>
          <w:p w:rsidR="00C243A2" w:rsidRPr="001A7DBA" w:rsidRDefault="00C243A2" w:rsidP="00E42BD4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C243A2" w:rsidRPr="001A7DBA" w:rsidRDefault="00C243A2" w:rsidP="00E42BD4">
            <w:pPr>
              <w:rPr>
                <w:rFonts w:ascii="Times New Roman" w:hAnsi="Times New Roman"/>
                <w:sz w:val="24"/>
                <w:szCs w:val="24"/>
              </w:rPr>
            </w:pPr>
            <w:r w:rsidRPr="001A7DBA">
              <w:rPr>
                <w:rFonts w:ascii="Times New Roman" w:hAnsi="Times New Roman"/>
                <w:sz w:val="24"/>
                <w:szCs w:val="24"/>
              </w:rPr>
              <w:t>__________________(подпись)</w:t>
            </w:r>
          </w:p>
          <w:p w:rsidR="00C243A2" w:rsidRPr="001A7DBA" w:rsidRDefault="00C243A2" w:rsidP="00E42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3A2" w:rsidRPr="001A7DBA" w:rsidRDefault="00C243A2" w:rsidP="00C243A2">
      <w:pPr>
        <w:rPr>
          <w:rFonts w:ascii="Times New Roman" w:hAnsi="Times New Roman"/>
          <w:sz w:val="24"/>
          <w:szCs w:val="24"/>
        </w:rPr>
      </w:pPr>
    </w:p>
    <w:p w:rsidR="00C243A2" w:rsidRPr="00C6575F" w:rsidRDefault="00C243A2" w:rsidP="00C243A2">
      <w:pPr>
        <w:jc w:val="both"/>
        <w:rPr>
          <w:rFonts w:ascii="Times New Roman" w:hAnsi="Times New Roman"/>
          <w:sz w:val="36"/>
          <w:szCs w:val="36"/>
        </w:rPr>
      </w:pPr>
    </w:p>
    <w:p w:rsidR="00C243A2" w:rsidRPr="00C6575F" w:rsidRDefault="00C243A2" w:rsidP="00C243A2">
      <w:pPr>
        <w:jc w:val="both"/>
        <w:rPr>
          <w:rFonts w:ascii="Times New Roman" w:hAnsi="Times New Roman"/>
          <w:sz w:val="36"/>
          <w:szCs w:val="36"/>
        </w:rPr>
      </w:pPr>
    </w:p>
    <w:p w:rsidR="00C243A2" w:rsidRPr="00C6575F" w:rsidRDefault="00C243A2" w:rsidP="00C243A2">
      <w:pPr>
        <w:jc w:val="both"/>
        <w:rPr>
          <w:rFonts w:ascii="Times New Roman" w:hAnsi="Times New Roman"/>
          <w:sz w:val="36"/>
          <w:szCs w:val="36"/>
        </w:rPr>
      </w:pPr>
    </w:p>
    <w:p w:rsidR="00C243A2" w:rsidRPr="00C6575F" w:rsidRDefault="00C243A2" w:rsidP="00C243A2">
      <w:pPr>
        <w:jc w:val="both"/>
        <w:rPr>
          <w:rFonts w:ascii="Times New Roman" w:hAnsi="Times New Roman"/>
          <w:sz w:val="36"/>
          <w:szCs w:val="36"/>
        </w:rPr>
      </w:pPr>
    </w:p>
    <w:p w:rsidR="00C243A2" w:rsidRPr="00C6575F" w:rsidRDefault="00C243A2" w:rsidP="00C243A2">
      <w:pPr>
        <w:jc w:val="both"/>
        <w:rPr>
          <w:rFonts w:ascii="Times New Roman" w:hAnsi="Times New Roman"/>
          <w:sz w:val="36"/>
          <w:szCs w:val="36"/>
        </w:rPr>
      </w:pPr>
    </w:p>
    <w:p w:rsidR="00C243A2" w:rsidRDefault="00C243A2" w:rsidP="00C243A2">
      <w:pPr>
        <w:jc w:val="both"/>
        <w:rPr>
          <w:rFonts w:ascii="Times New Roman" w:hAnsi="Times New Roman"/>
          <w:sz w:val="36"/>
          <w:szCs w:val="36"/>
        </w:rPr>
      </w:pPr>
      <w:r w:rsidRPr="00C6575F">
        <w:rPr>
          <w:rFonts w:ascii="Times New Roman" w:hAnsi="Times New Roman"/>
          <w:sz w:val="36"/>
          <w:szCs w:val="36"/>
        </w:rPr>
        <w:t xml:space="preserve"> </w:t>
      </w:r>
    </w:p>
    <w:p w:rsidR="00C243A2" w:rsidRPr="00366FD8" w:rsidRDefault="00C243A2" w:rsidP="00C243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СПИСОК ЛИТЕРАТУРЫ</w:t>
      </w:r>
    </w:p>
    <w:p w:rsidR="00C243A2" w:rsidRPr="00FC3C24" w:rsidRDefault="00C243A2" w:rsidP="00C243A2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FC3C24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России №1664н от 27 декабря 2011г. Об утверждении номенклатуры медицинских услуг.</w:t>
      </w:r>
    </w:p>
    <w:p w:rsidR="00C243A2" w:rsidRPr="00FC3C24" w:rsidRDefault="00C243A2" w:rsidP="00C243A2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Федеральный закон от 21 ноября 2011г. №323-ФЗ «Об основах охраны здоровья граждан в Российской Федерации» (Собрание законодательства Россий</w:t>
      </w:r>
      <w:r w:rsidRPr="00FC3C24">
        <w:rPr>
          <w:rFonts w:ascii="Times New Roman" w:hAnsi="Times New Roman"/>
          <w:sz w:val="24"/>
          <w:szCs w:val="24"/>
        </w:rPr>
        <w:softHyphen/>
        <w:t>ской Федерации, 2011, № 48, ст. 6724).</w:t>
      </w:r>
    </w:p>
    <w:p w:rsidR="00C243A2" w:rsidRPr="00366FD8" w:rsidRDefault="0025652B" w:rsidP="00C243A2">
      <w:pPr>
        <w:numPr>
          <w:ilvl w:val="0"/>
          <w:numId w:val="29"/>
        </w:numPr>
        <w:spacing w:after="45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  <w:hyperlink r:id="rId11" w:tgtFrame="_blank" w:history="1">
        <w:r w:rsidR="00C243A2" w:rsidRPr="00366FD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Министерство здравоохранения и социального развития </w:t>
        </w:r>
        <w:r w:rsidR="00C243A2" w:rsidRPr="00366FD8">
          <w:rPr>
            <w:rStyle w:val="a8"/>
            <w:rFonts w:ascii="Times New Roman" w:hAnsi="Times New Roman"/>
            <w:bCs/>
            <w:color w:val="auto"/>
            <w:sz w:val="24"/>
            <w:szCs w:val="24"/>
            <w:u w:val="none"/>
          </w:rPr>
          <w:t>РФ</w:t>
        </w:r>
        <w:r w:rsidR="00C243A2" w:rsidRPr="00366FD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:</w:t>
        </w:r>
      </w:hyperlink>
      <w:r w:rsidR="00C243A2" w:rsidRPr="00366FD8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C243A2" w:rsidRPr="00366FD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http://www.minzdravsoc.ru</w:t>
        </w:r>
      </w:hyperlink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Официальный сайт Стоматологической Ассоциации России –  e-Stomatology.ru</w:t>
      </w:r>
    </w:p>
    <w:p w:rsidR="00C243A2" w:rsidRPr="00FC3C24" w:rsidRDefault="0025652B" w:rsidP="00C243A2">
      <w:pPr>
        <w:pStyle w:val="a3"/>
        <w:numPr>
          <w:ilvl w:val="0"/>
          <w:numId w:val="29"/>
        </w:numPr>
        <w:spacing w:line="360" w:lineRule="auto"/>
        <w:jc w:val="both"/>
      </w:pPr>
      <w:hyperlink r:id="rId13" w:tgtFrame="_blank" w:history="1">
        <w:r w:rsidR="00C243A2" w:rsidRPr="00FC3C24">
          <w:rPr>
            <w:rStyle w:val="a8"/>
            <w:color w:val="auto"/>
            <w:u w:val="none"/>
          </w:rPr>
          <w:t>Протокол ведения больных. Кариес зубов. – М: Медицинская книга, 2011 – 76 стр. .</w:t>
        </w:r>
      </w:hyperlink>
    </w:p>
    <w:p w:rsidR="00C243A2" w:rsidRPr="00FC3C24" w:rsidRDefault="0025652B" w:rsidP="00C243A2">
      <w:pPr>
        <w:pStyle w:val="a3"/>
        <w:numPr>
          <w:ilvl w:val="0"/>
          <w:numId w:val="29"/>
        </w:numPr>
        <w:spacing w:line="360" w:lineRule="auto"/>
        <w:jc w:val="both"/>
      </w:pPr>
      <w:hyperlink r:id="rId14" w:tgtFrame="_blank" w:history="1">
        <w:r w:rsidR="00C243A2" w:rsidRPr="00FC3C24">
          <w:rPr>
            <w:rStyle w:val="a8"/>
            <w:color w:val="auto"/>
            <w:u w:val="none"/>
          </w:rPr>
          <w:t xml:space="preserve">Протокол ведения больных. Частичное отсутствие зубов. Полное отсутствие зубов (полная вторичная адентия). - М: Медицинская книга, 2011 – 136 стр. </w:t>
        </w:r>
      </w:hyperlink>
    </w:p>
    <w:p w:rsidR="00C243A2" w:rsidRPr="00FC3C24" w:rsidRDefault="00C243A2" w:rsidP="00C243A2">
      <w:pPr>
        <w:pStyle w:val="a3"/>
        <w:numPr>
          <w:ilvl w:val="0"/>
          <w:numId w:val="29"/>
        </w:numPr>
        <w:spacing w:line="360" w:lineRule="auto"/>
        <w:jc w:val="both"/>
      </w:pPr>
      <w:r w:rsidRPr="00FC3C24">
        <w:t xml:space="preserve">Протокол ведения больных. Болезни </w:t>
      </w:r>
      <w:proofErr w:type="spellStart"/>
      <w:r w:rsidRPr="00FC3C24">
        <w:t>периапикальных</w:t>
      </w:r>
      <w:proofErr w:type="spellEnd"/>
      <w:r w:rsidRPr="00FC3C24">
        <w:t xml:space="preserve"> тканей. - М: Медицинская книга, 2011 – 116 стр.</w:t>
      </w:r>
    </w:p>
    <w:p w:rsidR="00C243A2" w:rsidRPr="00FC3C24" w:rsidRDefault="00C243A2" w:rsidP="00C243A2">
      <w:pPr>
        <w:pStyle w:val="a3"/>
        <w:numPr>
          <w:ilvl w:val="0"/>
          <w:numId w:val="29"/>
        </w:numPr>
        <w:spacing w:line="360" w:lineRule="auto"/>
        <w:jc w:val="both"/>
      </w:pPr>
      <w:r w:rsidRPr="00FC3C24">
        <w:t>Протокол ведения больных. Болезни пульпы зуба. - М: Медицинская книга, 2011 – 104 стр.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Номенклатура работ и услуг в здравоохранении. Утверждена </w:t>
      </w:r>
      <w:proofErr w:type="spellStart"/>
      <w:r w:rsidRPr="00FC3C24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России 12.07.2004 г. - М., 2004. - 211 с.; рабочий актуализированный вариант 2007. – 198 с.</w:t>
      </w:r>
    </w:p>
    <w:p w:rsidR="00C243A2" w:rsidRPr="00FC3C24" w:rsidRDefault="00C243A2" w:rsidP="00C243A2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МКБ-10, Международная статистическая классификация болезней и проблем, связанных со здоровьем, в 3-х томах - М., 2003.-2440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C3C24">
        <w:rPr>
          <w:rFonts w:ascii="Times New Roman" w:hAnsi="Times New Roman"/>
          <w:sz w:val="24"/>
          <w:szCs w:val="24"/>
        </w:rPr>
        <w:t>Барер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Г.М. Терапевтическая стоматология: учебник: в 3 ч. – М.:ГЭОТАР-Медиа, 2009. – Ч.2. – Болезни пародонта. – 224 с.: 236 ил.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b/>
          <w:sz w:val="24"/>
          <w:szCs w:val="24"/>
        </w:rPr>
        <w:t xml:space="preserve"> </w:t>
      </w:r>
      <w:r w:rsidRPr="00FC3C24">
        <w:rPr>
          <w:rFonts w:ascii="Times New Roman" w:hAnsi="Times New Roman"/>
          <w:sz w:val="24"/>
          <w:szCs w:val="24"/>
        </w:rPr>
        <w:t>Боровский Е.В. Терапевтическая стоматология под редакцией. – М., 2003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Блохин В.П. Комплексное лечение </w:t>
      </w:r>
      <w:proofErr w:type="spellStart"/>
      <w:r w:rsidRPr="00FC3C24">
        <w:rPr>
          <w:rFonts w:ascii="Times New Roman" w:hAnsi="Times New Roman"/>
          <w:sz w:val="24"/>
          <w:szCs w:val="24"/>
        </w:rPr>
        <w:t>генерализованного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пародонтита: учебное пособие. -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 xml:space="preserve">СПб. : Издательство </w:t>
      </w:r>
      <w:proofErr w:type="spellStart"/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СПбМАПО</w:t>
      </w:r>
      <w:proofErr w:type="spellEnd"/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, 2007. — 64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Безрукова И.В., </w:t>
      </w:r>
      <w:proofErr w:type="spellStart"/>
      <w:r w:rsidRPr="00FC3C24">
        <w:rPr>
          <w:rFonts w:ascii="Times New Roman" w:hAnsi="Times New Roman"/>
          <w:sz w:val="24"/>
          <w:szCs w:val="24"/>
        </w:rPr>
        <w:t>Грудянов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А.И. Агрессивные формы пародонтита. – М.:МИА. – 126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Безрукова А.П. </w:t>
      </w:r>
      <w:proofErr w:type="spellStart"/>
      <w:r w:rsidRPr="00FC3C24">
        <w:rPr>
          <w:rFonts w:ascii="Times New Roman" w:hAnsi="Times New Roman"/>
          <w:sz w:val="24"/>
          <w:szCs w:val="24"/>
        </w:rPr>
        <w:t>Пародонтология</w:t>
      </w:r>
      <w:proofErr w:type="spellEnd"/>
      <w:r w:rsidRPr="00FC3C24">
        <w:rPr>
          <w:rFonts w:ascii="Times New Roman" w:hAnsi="Times New Roman"/>
          <w:sz w:val="24"/>
          <w:szCs w:val="24"/>
        </w:rPr>
        <w:t>. – М., 1999. – 332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Безрукова И.В., Петрухина Н.Б. </w:t>
      </w:r>
      <w:proofErr w:type="spellStart"/>
      <w:r w:rsidRPr="00FC3C24">
        <w:rPr>
          <w:rFonts w:ascii="Times New Roman" w:eastAsia="Times New Roman" w:hAnsi="Times New Roman"/>
          <w:bCs/>
          <w:sz w:val="24"/>
          <w:szCs w:val="24"/>
          <w:lang w:eastAsia="ru-RU"/>
        </w:rPr>
        <w:t>Озонотерапия</w:t>
      </w:r>
      <w:proofErr w:type="spellEnd"/>
      <w:r w:rsidRPr="00FC3C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proofErr w:type="spellStart"/>
      <w:r w:rsidRPr="00FC3C24">
        <w:rPr>
          <w:rFonts w:ascii="Times New Roman" w:eastAsia="Times New Roman" w:hAnsi="Times New Roman"/>
          <w:bCs/>
          <w:sz w:val="24"/>
          <w:szCs w:val="24"/>
          <w:lang w:eastAsia="ru-RU"/>
        </w:rPr>
        <w:t>пародонтологической</w:t>
      </w:r>
      <w:proofErr w:type="spellEnd"/>
      <w:r w:rsidRPr="00FC3C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практике. -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М.: 000 «Медицинское информационное агентство», 2008. — 88 с.</w:t>
      </w:r>
    </w:p>
    <w:p w:rsidR="00C243A2" w:rsidRPr="00FC3C24" w:rsidRDefault="00C243A2" w:rsidP="00C243A2">
      <w:pPr>
        <w:numPr>
          <w:ilvl w:val="0"/>
          <w:numId w:val="29"/>
        </w:numPr>
        <w:tabs>
          <w:tab w:val="left" w:pos="1320"/>
        </w:tabs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C3C24">
        <w:rPr>
          <w:rFonts w:ascii="Times New Roman" w:eastAsia="Calibri" w:hAnsi="Times New Roman"/>
          <w:sz w:val="24"/>
          <w:szCs w:val="24"/>
        </w:rPr>
        <w:lastRenderedPageBreak/>
        <w:t xml:space="preserve">Вольф, Г.Ф.,  </w:t>
      </w:r>
      <w:proofErr w:type="spellStart"/>
      <w:r w:rsidRPr="00FC3C24">
        <w:rPr>
          <w:rFonts w:ascii="Times New Roman" w:eastAsia="Calibri" w:hAnsi="Times New Roman"/>
          <w:sz w:val="24"/>
          <w:szCs w:val="24"/>
        </w:rPr>
        <w:t>Ратейцхак</w:t>
      </w:r>
      <w:proofErr w:type="spellEnd"/>
      <w:r w:rsidRPr="00FC3C24">
        <w:rPr>
          <w:rFonts w:ascii="Times New Roman" w:eastAsia="Calibri" w:hAnsi="Times New Roman"/>
          <w:sz w:val="24"/>
          <w:szCs w:val="24"/>
        </w:rPr>
        <w:t xml:space="preserve">, Э.М., </w:t>
      </w:r>
      <w:proofErr w:type="spellStart"/>
      <w:r w:rsidRPr="00FC3C24">
        <w:rPr>
          <w:rFonts w:ascii="Times New Roman" w:eastAsia="Calibri" w:hAnsi="Times New Roman"/>
          <w:sz w:val="24"/>
          <w:szCs w:val="24"/>
        </w:rPr>
        <w:t>Ратейцхак</w:t>
      </w:r>
      <w:proofErr w:type="spellEnd"/>
      <w:r w:rsidRPr="00FC3C24">
        <w:rPr>
          <w:rFonts w:ascii="Times New Roman" w:eastAsia="Calibri" w:hAnsi="Times New Roman"/>
          <w:sz w:val="24"/>
          <w:szCs w:val="24"/>
        </w:rPr>
        <w:t xml:space="preserve">. К. </w:t>
      </w:r>
      <w:proofErr w:type="spellStart"/>
      <w:r w:rsidRPr="00FC3C24">
        <w:rPr>
          <w:rFonts w:ascii="Times New Roman" w:eastAsia="Calibri" w:hAnsi="Times New Roman"/>
          <w:sz w:val="24"/>
          <w:szCs w:val="24"/>
        </w:rPr>
        <w:t>Пародонтология</w:t>
      </w:r>
      <w:proofErr w:type="spellEnd"/>
      <w:r w:rsidRPr="00FC3C24">
        <w:rPr>
          <w:rFonts w:ascii="Times New Roman" w:eastAsia="Calibri" w:hAnsi="Times New Roman"/>
          <w:sz w:val="24"/>
          <w:szCs w:val="24"/>
        </w:rPr>
        <w:t>.  «</w:t>
      </w:r>
      <w:proofErr w:type="spellStart"/>
      <w:r w:rsidRPr="00FC3C24">
        <w:rPr>
          <w:rFonts w:ascii="Times New Roman" w:eastAsia="Calibri" w:hAnsi="Times New Roman"/>
          <w:sz w:val="24"/>
          <w:szCs w:val="24"/>
        </w:rPr>
        <w:t>Медпресс-информ</w:t>
      </w:r>
      <w:proofErr w:type="spellEnd"/>
      <w:r w:rsidRPr="00FC3C24">
        <w:rPr>
          <w:rFonts w:ascii="Times New Roman" w:eastAsia="Calibri" w:hAnsi="Times New Roman"/>
          <w:sz w:val="24"/>
          <w:szCs w:val="24"/>
        </w:rPr>
        <w:t>»  - М.: - 2008. – 548с.</w:t>
      </w:r>
    </w:p>
    <w:p w:rsidR="00C243A2" w:rsidRPr="00FC3C24" w:rsidRDefault="00C243A2" w:rsidP="00C243A2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C3C24">
        <w:rPr>
          <w:rFonts w:ascii="Times New Roman" w:eastAsia="Calibri" w:hAnsi="Times New Roman"/>
          <w:sz w:val="24"/>
          <w:szCs w:val="24"/>
        </w:rPr>
        <w:t>Введенская С. В. «Ультразвуковой метод снятия зубных отложений», Вестник секции СТАР «Гигиенист стоматологический» - Стоматологический колледж выпуск 3 - 2003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C24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spellStart"/>
      <w:r w:rsidRPr="00FC3C24">
        <w:rPr>
          <w:rStyle w:val="a4"/>
          <w:rFonts w:ascii="Times New Roman" w:hAnsi="Times New Roman"/>
          <w:b w:val="0"/>
          <w:sz w:val="24"/>
          <w:szCs w:val="24"/>
        </w:rPr>
        <w:t>Ганжа</w:t>
      </w:r>
      <w:proofErr w:type="spellEnd"/>
      <w:r w:rsidRPr="00FC3C24">
        <w:rPr>
          <w:rStyle w:val="a4"/>
          <w:rFonts w:ascii="Times New Roman" w:hAnsi="Times New Roman"/>
          <w:b w:val="0"/>
          <w:sz w:val="24"/>
          <w:szCs w:val="24"/>
        </w:rPr>
        <w:t xml:space="preserve"> И.Р.</w:t>
      </w:r>
      <w:r w:rsidRPr="00FC3C24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FC3C24">
        <w:rPr>
          <w:rFonts w:ascii="Times New Roman" w:hAnsi="Times New Roman"/>
          <w:bCs/>
          <w:sz w:val="24"/>
          <w:szCs w:val="24"/>
        </w:rPr>
        <w:t xml:space="preserve">Рецессия десны. Диагностика и методы лечения: Учебное пособие для врачей.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Самара: ООО ИПК "Содружество", 2007. - 84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Горбатова Е.А. Топографические особенности отделов десны. </w:t>
      </w:r>
      <w:proofErr w:type="spellStart"/>
      <w:r w:rsidRPr="00FC3C24">
        <w:rPr>
          <w:rFonts w:ascii="Times New Roman" w:hAnsi="Times New Roman"/>
          <w:sz w:val="24"/>
          <w:szCs w:val="24"/>
        </w:rPr>
        <w:t>Пародонтология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2003; 4: 19- 20.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C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FC3C24">
        <w:rPr>
          <w:rFonts w:ascii="Times New Roman" w:eastAsia="Times New Roman" w:hAnsi="Times New Roman"/>
          <w:bCs/>
          <w:sz w:val="24"/>
          <w:szCs w:val="24"/>
          <w:lang w:eastAsia="ru-RU"/>
        </w:rPr>
        <w:t>Григорьян</w:t>
      </w:r>
      <w:proofErr w:type="spellEnd"/>
      <w:r w:rsidRPr="00FC3C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А.С., Рахметова С.Ю., Зырянова Н.В. Микроорганизмы в заболеваниях пародонта: экология, патогенез, диагностика. -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М.: ГЭОТАР-Медиа, 2007. - 56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C24">
        <w:rPr>
          <w:rFonts w:ascii="Times New Roman" w:hAnsi="Times New Roman"/>
          <w:sz w:val="24"/>
          <w:szCs w:val="24"/>
        </w:rPr>
        <w:t>Григорьян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А.С., </w:t>
      </w:r>
      <w:proofErr w:type="spellStart"/>
      <w:r w:rsidRPr="00FC3C24">
        <w:rPr>
          <w:rFonts w:ascii="Times New Roman" w:hAnsi="Times New Roman"/>
          <w:sz w:val="24"/>
          <w:szCs w:val="24"/>
        </w:rPr>
        <w:t>Грудянов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 w:rsidRPr="00FC3C24">
        <w:rPr>
          <w:rFonts w:ascii="Times New Roman" w:hAnsi="Times New Roman"/>
          <w:sz w:val="24"/>
          <w:szCs w:val="24"/>
        </w:rPr>
        <w:t>Рабухина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Н.А., Фролова О.А. Болезни пародонта. Патогенез, диагностика, лечение. – М.:МИА, 2004. – 320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C24">
        <w:rPr>
          <w:rFonts w:ascii="Times New Roman" w:hAnsi="Times New Roman"/>
          <w:sz w:val="24"/>
          <w:szCs w:val="24"/>
        </w:rPr>
        <w:t>Губайдулина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Е.Я., Цегельник Л.Н., Лузина В.В., </w:t>
      </w:r>
      <w:proofErr w:type="spellStart"/>
      <w:r w:rsidRPr="00FC3C24">
        <w:rPr>
          <w:rFonts w:ascii="Times New Roman" w:hAnsi="Times New Roman"/>
          <w:sz w:val="24"/>
          <w:szCs w:val="24"/>
        </w:rPr>
        <w:t>Чергештов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Ю.И. Амбулаторные оперативные вмешательства при доброкачественных поражениях лица, органов полости рта и челюстей // Хирургическая стоматология. -М.: Медицина,2007.- С.111-136.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C24">
        <w:rPr>
          <w:rFonts w:ascii="Times New Roman" w:hAnsi="Times New Roman"/>
          <w:sz w:val="24"/>
          <w:szCs w:val="24"/>
        </w:rPr>
        <w:t>Грудянов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А.И. </w:t>
      </w:r>
      <w:proofErr w:type="spellStart"/>
      <w:r w:rsidRPr="00FC3C24">
        <w:rPr>
          <w:rFonts w:ascii="Times New Roman" w:hAnsi="Times New Roman"/>
          <w:sz w:val="24"/>
          <w:szCs w:val="24"/>
        </w:rPr>
        <w:t>Пародонтология</w:t>
      </w:r>
      <w:proofErr w:type="spellEnd"/>
      <w:r w:rsidRPr="00FC3C24">
        <w:rPr>
          <w:rFonts w:ascii="Times New Roman" w:hAnsi="Times New Roman"/>
          <w:sz w:val="24"/>
          <w:szCs w:val="24"/>
        </w:rPr>
        <w:t>. Избранные лекции. – М., 1997. – 32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C24">
        <w:rPr>
          <w:rFonts w:ascii="Times New Roman" w:hAnsi="Times New Roman"/>
          <w:sz w:val="24"/>
          <w:szCs w:val="24"/>
        </w:rPr>
        <w:t>Грудянов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 w:rsidRPr="00FC3C24">
        <w:rPr>
          <w:rFonts w:ascii="Times New Roman" w:hAnsi="Times New Roman"/>
          <w:sz w:val="24"/>
          <w:szCs w:val="24"/>
        </w:rPr>
        <w:t>Григорьян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А.С., Фролова О.А. Диагностика в </w:t>
      </w:r>
      <w:proofErr w:type="spellStart"/>
      <w:r w:rsidRPr="00FC3C24">
        <w:rPr>
          <w:rFonts w:ascii="Times New Roman" w:hAnsi="Times New Roman"/>
          <w:sz w:val="24"/>
          <w:szCs w:val="24"/>
        </w:rPr>
        <w:t>пародонтологии</w:t>
      </w:r>
      <w:proofErr w:type="spellEnd"/>
      <w:r w:rsidRPr="00FC3C24">
        <w:rPr>
          <w:rFonts w:ascii="Times New Roman" w:hAnsi="Times New Roman"/>
          <w:sz w:val="24"/>
          <w:szCs w:val="24"/>
        </w:rPr>
        <w:t>. – М., 2004. – 93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C24">
        <w:rPr>
          <w:rFonts w:ascii="Times New Roman" w:hAnsi="Times New Roman"/>
          <w:sz w:val="24"/>
          <w:szCs w:val="24"/>
        </w:rPr>
        <w:t>Грудянов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 w:rsidRPr="00FC3C24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В.В., Дмитриева Н.А. Антимикробная и противовоспалительная терапия в </w:t>
      </w:r>
      <w:proofErr w:type="spellStart"/>
      <w:r w:rsidRPr="00FC3C24">
        <w:rPr>
          <w:rFonts w:ascii="Times New Roman" w:hAnsi="Times New Roman"/>
          <w:sz w:val="24"/>
          <w:szCs w:val="24"/>
        </w:rPr>
        <w:t>пародонтологии</w:t>
      </w:r>
      <w:proofErr w:type="spellEnd"/>
      <w:r w:rsidRPr="00FC3C24">
        <w:rPr>
          <w:rFonts w:ascii="Times New Roman" w:hAnsi="Times New Roman"/>
          <w:sz w:val="24"/>
          <w:szCs w:val="24"/>
        </w:rPr>
        <w:t>. – М., 2004. – 79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C24">
        <w:rPr>
          <w:rFonts w:ascii="Times New Roman" w:hAnsi="Times New Roman"/>
          <w:sz w:val="24"/>
          <w:szCs w:val="24"/>
        </w:rPr>
        <w:t>Грудянов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А.И., Москалев К.Е. Инструментальная обработка поверхностей корней зубов. – М., 2005. – 67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C24">
        <w:rPr>
          <w:rFonts w:ascii="Times New Roman" w:hAnsi="Times New Roman"/>
          <w:sz w:val="24"/>
          <w:szCs w:val="24"/>
        </w:rPr>
        <w:t>Грудянов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 w:rsidRPr="00FC3C24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В.В. Профилактика воспалительных заболевание пародонта. – М., 2007. – 78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C24">
        <w:rPr>
          <w:rFonts w:ascii="Times New Roman" w:hAnsi="Times New Roman"/>
          <w:sz w:val="24"/>
          <w:szCs w:val="24"/>
        </w:rPr>
        <w:t>Грудянов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А.И., Ерохин А.И. Хирургические методы лечения заболеваний пародонта. – М., 2006. – 120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Герберт </w:t>
      </w:r>
      <w:proofErr w:type="spellStart"/>
      <w:r w:rsidRPr="00FC3C24">
        <w:rPr>
          <w:rFonts w:ascii="Times New Roman" w:hAnsi="Times New Roman"/>
          <w:sz w:val="24"/>
          <w:szCs w:val="24"/>
        </w:rPr>
        <w:t>Ф.Вольф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, Эдит </w:t>
      </w:r>
      <w:proofErr w:type="spellStart"/>
      <w:r w:rsidRPr="00FC3C24">
        <w:rPr>
          <w:rFonts w:ascii="Times New Roman" w:hAnsi="Times New Roman"/>
          <w:sz w:val="24"/>
          <w:szCs w:val="24"/>
        </w:rPr>
        <w:t>М.Ратейхак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, Клаус </w:t>
      </w:r>
      <w:proofErr w:type="spellStart"/>
      <w:r w:rsidRPr="00FC3C24">
        <w:rPr>
          <w:rFonts w:ascii="Times New Roman" w:hAnsi="Times New Roman"/>
          <w:sz w:val="24"/>
          <w:szCs w:val="24"/>
        </w:rPr>
        <w:t>Ратейцхак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C3C24">
        <w:rPr>
          <w:rFonts w:ascii="Times New Roman" w:hAnsi="Times New Roman"/>
          <w:sz w:val="24"/>
          <w:szCs w:val="24"/>
        </w:rPr>
        <w:t>Пародонтология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. Цветной атлас. Пер. с нем.; Под ред. Проф. </w:t>
      </w:r>
      <w:proofErr w:type="spellStart"/>
      <w:r w:rsidRPr="00FC3C24">
        <w:rPr>
          <w:rFonts w:ascii="Times New Roman" w:hAnsi="Times New Roman"/>
          <w:sz w:val="24"/>
          <w:szCs w:val="24"/>
        </w:rPr>
        <w:t>Г.М.Барера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FC3C24">
        <w:rPr>
          <w:rFonts w:ascii="Times New Roman" w:hAnsi="Times New Roman"/>
          <w:sz w:val="24"/>
          <w:szCs w:val="24"/>
        </w:rPr>
        <w:t>МЕДпресс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FC3C24">
        <w:rPr>
          <w:rFonts w:ascii="Times New Roman" w:hAnsi="Times New Roman"/>
          <w:sz w:val="24"/>
          <w:szCs w:val="24"/>
        </w:rPr>
        <w:t>информ</w:t>
      </w:r>
      <w:proofErr w:type="spellEnd"/>
      <w:r w:rsidRPr="00FC3C24">
        <w:rPr>
          <w:rFonts w:ascii="Times New Roman" w:hAnsi="Times New Roman"/>
          <w:sz w:val="24"/>
          <w:szCs w:val="24"/>
        </w:rPr>
        <w:t>, 2008. Стр.276-281</w:t>
      </w:r>
    </w:p>
    <w:p w:rsidR="00C243A2" w:rsidRPr="00FC3C24" w:rsidRDefault="00C243A2" w:rsidP="00C243A2">
      <w:pPr>
        <w:pStyle w:val="31"/>
        <w:numPr>
          <w:ilvl w:val="0"/>
          <w:numId w:val="29"/>
        </w:numPr>
        <w:spacing w:line="360" w:lineRule="auto"/>
        <w:rPr>
          <w:bCs/>
          <w:sz w:val="24"/>
        </w:rPr>
      </w:pPr>
      <w:r w:rsidRPr="00FC3C24">
        <w:rPr>
          <w:sz w:val="24"/>
        </w:rPr>
        <w:t xml:space="preserve">Дмитриева Л.А. Терапевтическая стоматология. -  М.: </w:t>
      </w:r>
      <w:proofErr w:type="spellStart"/>
      <w:r w:rsidRPr="00FC3C24">
        <w:rPr>
          <w:sz w:val="24"/>
        </w:rPr>
        <w:t>МЕДпресс-информ</w:t>
      </w:r>
      <w:proofErr w:type="spellEnd"/>
      <w:r w:rsidRPr="00FC3C24">
        <w:rPr>
          <w:sz w:val="24"/>
        </w:rPr>
        <w:t>, 2003. – 896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lastRenderedPageBreak/>
        <w:t xml:space="preserve"> Дмитриева Л.А., Романов А.Е., Царев В.Н. Клинические и микробиологические аспекты применения реставрационных материалов и антисептиков в комплексном лечении заболеваний пародонта. - М: </w:t>
      </w:r>
      <w:proofErr w:type="spellStart"/>
      <w:r w:rsidRPr="00FC3C24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Pr="00FC3C24">
        <w:rPr>
          <w:rFonts w:ascii="Times New Roman" w:hAnsi="Times New Roman"/>
          <w:sz w:val="24"/>
          <w:szCs w:val="24"/>
        </w:rPr>
        <w:t>, 2002. - 96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Дмитриева Л.А. Современные аспекты клинической </w:t>
      </w:r>
      <w:proofErr w:type="spellStart"/>
      <w:r w:rsidRPr="00FC3C24">
        <w:rPr>
          <w:rFonts w:ascii="Times New Roman" w:hAnsi="Times New Roman"/>
          <w:sz w:val="24"/>
          <w:szCs w:val="24"/>
        </w:rPr>
        <w:t>пародонтологии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.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 xml:space="preserve">М.: </w:t>
      </w:r>
      <w:proofErr w:type="spellStart"/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МЕДпресс</w:t>
      </w:r>
      <w:proofErr w:type="spellEnd"/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, 2001. - 128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Дмитриева Л.А. Терапевтическая стоматология. Национальное руководство. - М.:МИА, 2009. – 894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Дмитриева Л.А. Пародонтит. - М.:МИА, 2007. – 504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3C24">
        <w:rPr>
          <w:rFonts w:ascii="Times New Roman" w:hAnsi="Times New Roman"/>
          <w:sz w:val="24"/>
          <w:szCs w:val="24"/>
        </w:rPr>
        <w:t>Дунязина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Т.М., Калинина Н.М., Никифорова И.Д. Современные методы диагностики заболеваний пародонта. – </w:t>
      </w:r>
      <w:proofErr w:type="spellStart"/>
      <w:r w:rsidRPr="00FC3C24">
        <w:rPr>
          <w:rFonts w:ascii="Times New Roman" w:hAnsi="Times New Roman"/>
          <w:sz w:val="24"/>
          <w:szCs w:val="24"/>
        </w:rPr>
        <w:t>Спб</w:t>
      </w:r>
      <w:proofErr w:type="spellEnd"/>
      <w:r w:rsidRPr="00FC3C24">
        <w:rPr>
          <w:rFonts w:ascii="Times New Roman" w:hAnsi="Times New Roman"/>
          <w:sz w:val="24"/>
          <w:szCs w:val="24"/>
        </w:rPr>
        <w:t>., 2001. – 47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Жданов Е.В., </w:t>
      </w:r>
      <w:proofErr w:type="spellStart"/>
      <w:r w:rsidRPr="00FC3C24">
        <w:rPr>
          <w:rFonts w:ascii="Times New Roman" w:hAnsi="Times New Roman"/>
          <w:sz w:val="24"/>
          <w:szCs w:val="24"/>
        </w:rPr>
        <w:t>Февралева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А.Ю. Влияние этиологических факторов развития рецессии десны на выбор тактики и результаты хирургического лечения. Новое в стоматологии. 2005; 5: 46 - 55.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Зайцева Е.М. Пародонтит. Современный взгляд на лечение. -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СПб.: ГОУ ВПО «Саратовский государственный медицинский университет», Кафедра терапевтической стоматологии, 2007.- 20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Иванов В.С. Заболевания пародонта. – М.: МИА, 1998. – 295 с.</w:t>
      </w:r>
    </w:p>
    <w:p w:rsidR="00C243A2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Коэн Э. Атлас косметической и реконструктивной </w:t>
      </w:r>
      <w:proofErr w:type="spellStart"/>
      <w:r w:rsidRPr="00FC3C24">
        <w:rPr>
          <w:rFonts w:ascii="Times New Roman" w:hAnsi="Times New Roman"/>
          <w:sz w:val="24"/>
          <w:szCs w:val="24"/>
        </w:rPr>
        <w:t>пародонтологической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хирургии. – 2-е изд. – М.:АО «Московские учебники», 2003. – 416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 Э.М., Смирнова Т.А., Кузьмина И.Н. Основы индивидуальной гигиены полости рта. Методы и средства. М.,2008. 116 с.</w:t>
      </w:r>
    </w:p>
    <w:p w:rsidR="00C243A2" w:rsidRPr="00FC3C24" w:rsidRDefault="00C243A2" w:rsidP="00C243A2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FC3C24">
        <w:rPr>
          <w:rFonts w:ascii="Times New Roman" w:eastAsia="Calibri" w:hAnsi="Times New Roman"/>
          <w:sz w:val="24"/>
          <w:szCs w:val="24"/>
        </w:rPr>
        <w:t>Кучумова</w:t>
      </w:r>
      <w:proofErr w:type="spellEnd"/>
      <w:r w:rsidRPr="00FC3C24">
        <w:rPr>
          <w:rFonts w:ascii="Times New Roman" w:eastAsia="Calibri" w:hAnsi="Times New Roman"/>
          <w:sz w:val="24"/>
          <w:szCs w:val="24"/>
        </w:rPr>
        <w:t xml:space="preserve"> Е.Д., </w:t>
      </w:r>
      <w:proofErr w:type="spellStart"/>
      <w:r w:rsidRPr="00FC3C24">
        <w:rPr>
          <w:rFonts w:ascii="Times New Roman" w:eastAsia="Calibri" w:hAnsi="Times New Roman"/>
          <w:sz w:val="24"/>
          <w:szCs w:val="24"/>
        </w:rPr>
        <w:t>Стюф</w:t>
      </w:r>
      <w:proofErr w:type="spellEnd"/>
      <w:r w:rsidRPr="00FC3C24">
        <w:rPr>
          <w:rFonts w:ascii="Times New Roman" w:eastAsia="Calibri" w:hAnsi="Times New Roman"/>
          <w:sz w:val="24"/>
          <w:szCs w:val="24"/>
        </w:rPr>
        <w:t xml:space="preserve"> Я.В., </w:t>
      </w:r>
      <w:proofErr w:type="spellStart"/>
      <w:r w:rsidRPr="00FC3C24">
        <w:rPr>
          <w:rFonts w:ascii="Times New Roman" w:eastAsia="Calibri" w:hAnsi="Times New Roman"/>
          <w:sz w:val="24"/>
          <w:szCs w:val="24"/>
        </w:rPr>
        <w:t>Шулепова</w:t>
      </w:r>
      <w:proofErr w:type="spellEnd"/>
      <w:r w:rsidRPr="00FC3C24">
        <w:rPr>
          <w:rFonts w:ascii="Times New Roman" w:eastAsia="Calibri" w:hAnsi="Times New Roman"/>
          <w:sz w:val="24"/>
          <w:szCs w:val="24"/>
        </w:rPr>
        <w:t xml:space="preserve"> М.К. Инструменты для удаления зубных отложений. Обзор // </w:t>
      </w:r>
      <w:proofErr w:type="spellStart"/>
      <w:r w:rsidRPr="00FC3C24">
        <w:rPr>
          <w:rFonts w:ascii="Times New Roman" w:eastAsia="Calibri" w:hAnsi="Times New Roman"/>
          <w:sz w:val="24"/>
          <w:szCs w:val="24"/>
        </w:rPr>
        <w:t>Пародонтология</w:t>
      </w:r>
      <w:proofErr w:type="spellEnd"/>
      <w:r w:rsidRPr="00FC3C24">
        <w:rPr>
          <w:rFonts w:ascii="Times New Roman" w:eastAsia="Calibri" w:hAnsi="Times New Roman"/>
          <w:sz w:val="24"/>
          <w:szCs w:val="24"/>
        </w:rPr>
        <w:t>.— №3(13).— 1999.— С. 27—33.</w:t>
      </w:r>
    </w:p>
    <w:p w:rsidR="00C243A2" w:rsidRPr="00FC3C24" w:rsidRDefault="00C243A2" w:rsidP="00C243A2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C3C24">
        <w:rPr>
          <w:rFonts w:ascii="Times New Roman" w:eastAsia="Calibri" w:hAnsi="Times New Roman"/>
          <w:sz w:val="24"/>
          <w:szCs w:val="24"/>
        </w:rPr>
        <w:t>Леонтьев В.К., Малый А.Ю. Концептуальные подходы к разработке протоколов ведения больных в стоматологии // Проблемы стандартизации в здравоохранении. – 2007. - №6. – с.5-10.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Литвинов В.В. Повышение эффективности направленной регенерации тканей в комплексном лечении заболеваний пародонта// </w:t>
      </w:r>
      <w:proofErr w:type="spellStart"/>
      <w:r w:rsidRPr="00FC3C24">
        <w:rPr>
          <w:rFonts w:ascii="Times New Roman" w:hAnsi="Times New Roman"/>
          <w:sz w:val="24"/>
          <w:szCs w:val="24"/>
        </w:rPr>
        <w:t>Автореф</w:t>
      </w:r>
      <w:proofErr w:type="spellEnd"/>
      <w:r w:rsidRPr="00FC3C24">
        <w:rPr>
          <w:rFonts w:ascii="Times New Roman" w:hAnsi="Times New Roman"/>
          <w:sz w:val="24"/>
          <w:szCs w:val="24"/>
        </w:rPr>
        <w:t>. Канд. мед. наук. – М., 2001. – 17с.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Николаев А.И., Цепов Л.М. Практическая терапевтическая стоматология: учебное пособие (8 – е издание). - </w:t>
      </w:r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 xml:space="preserve">М.: </w:t>
      </w:r>
      <w:proofErr w:type="spellStart"/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МЕДпресс-информ</w:t>
      </w:r>
      <w:proofErr w:type="spellEnd"/>
      <w:r w:rsidRPr="00FC3C24">
        <w:rPr>
          <w:rFonts w:ascii="Times New Roman" w:eastAsia="Times New Roman" w:hAnsi="Times New Roman"/>
          <w:sz w:val="24"/>
          <w:szCs w:val="24"/>
          <w:lang w:eastAsia="ru-RU"/>
        </w:rPr>
        <w:t>, 2008. — 960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Орехова Л.Ю.  Заболевания пародонта. Под редакцией  / М.: Поли Медиа Пресс, 2004. – 432 с.: </w:t>
      </w:r>
      <w:proofErr w:type="spellStart"/>
      <w:r w:rsidRPr="00FC3C24">
        <w:rPr>
          <w:rFonts w:ascii="Times New Roman" w:hAnsi="Times New Roman"/>
          <w:sz w:val="24"/>
          <w:szCs w:val="24"/>
        </w:rPr>
        <w:t>илл</w:t>
      </w:r>
      <w:proofErr w:type="spellEnd"/>
      <w:r w:rsidRPr="00FC3C24">
        <w:rPr>
          <w:rFonts w:ascii="Times New Roman" w:hAnsi="Times New Roman"/>
          <w:sz w:val="24"/>
          <w:szCs w:val="24"/>
        </w:rPr>
        <w:t>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lastRenderedPageBreak/>
        <w:t xml:space="preserve">Орехова Л.Ю. «Основы профессиональной гигиены полости рта» - методические указания - </w:t>
      </w:r>
      <w:proofErr w:type="spellStart"/>
      <w:r w:rsidRPr="00FC3C24">
        <w:rPr>
          <w:rFonts w:ascii="Times New Roman" w:hAnsi="Times New Roman"/>
          <w:sz w:val="24"/>
          <w:szCs w:val="24"/>
        </w:rPr>
        <w:t>Спб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.: 2004. -  56с 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Петрова М.Д., Фомичева Е.А., Фомичев А.В. Рецессия тканей пародонта. </w:t>
      </w:r>
      <w:proofErr w:type="spellStart"/>
      <w:r w:rsidRPr="00FC3C24">
        <w:rPr>
          <w:rFonts w:ascii="Times New Roman" w:hAnsi="Times New Roman"/>
          <w:sz w:val="24"/>
          <w:szCs w:val="24"/>
        </w:rPr>
        <w:t>Современнное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состояние вопроса. Новое в стоматологии. – 2005; 5: 38-45.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C24">
        <w:rPr>
          <w:rFonts w:ascii="Times New Roman" w:hAnsi="Times New Roman"/>
          <w:sz w:val="24"/>
          <w:szCs w:val="24"/>
        </w:rPr>
        <w:t>Сивовол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С.И. Клинические аспекты </w:t>
      </w:r>
      <w:proofErr w:type="spellStart"/>
      <w:r w:rsidRPr="00FC3C24">
        <w:rPr>
          <w:rFonts w:ascii="Times New Roman" w:hAnsi="Times New Roman"/>
          <w:sz w:val="24"/>
          <w:szCs w:val="24"/>
        </w:rPr>
        <w:t>пародонтологии</w:t>
      </w:r>
      <w:proofErr w:type="spellEnd"/>
      <w:r w:rsidRPr="00FC3C24">
        <w:rPr>
          <w:rFonts w:ascii="Times New Roman" w:hAnsi="Times New Roman"/>
          <w:sz w:val="24"/>
          <w:szCs w:val="24"/>
        </w:rPr>
        <w:t>. М. – 2001. – 166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Стоматологическая заболеваемость населения России. Состояние тканей пародонта и слизистой оболочки рта./Под редакцией </w:t>
      </w:r>
      <w:proofErr w:type="spellStart"/>
      <w:r w:rsidRPr="00FC3C24">
        <w:rPr>
          <w:rFonts w:ascii="Times New Roman" w:hAnsi="Times New Roman"/>
          <w:sz w:val="24"/>
          <w:szCs w:val="24"/>
        </w:rPr>
        <w:t>проф.О.О.Янушевича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– М.:МГМСУ,2008. – 228 с., ил. </w:t>
      </w:r>
    </w:p>
    <w:p w:rsidR="00C243A2" w:rsidRPr="00FC3C24" w:rsidRDefault="00C243A2" w:rsidP="00C243A2">
      <w:pPr>
        <w:pStyle w:val="Style1"/>
        <w:widowControl/>
        <w:numPr>
          <w:ilvl w:val="0"/>
          <w:numId w:val="29"/>
        </w:numPr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C3C24">
        <w:rPr>
          <w:rStyle w:val="FontStyle11"/>
          <w:rFonts w:ascii="Times New Roman" w:hAnsi="Times New Roman" w:cs="Times New Roman"/>
          <w:sz w:val="24"/>
          <w:szCs w:val="24"/>
        </w:rPr>
        <w:t xml:space="preserve">Терапевтическая стоматология: Учебник / Под ред. Ю.М. </w:t>
      </w:r>
      <w:proofErr w:type="spellStart"/>
      <w:r w:rsidRPr="00FC3C24">
        <w:rPr>
          <w:rStyle w:val="FontStyle11"/>
          <w:rFonts w:ascii="Times New Roman" w:hAnsi="Times New Roman" w:cs="Times New Roman"/>
          <w:sz w:val="24"/>
          <w:szCs w:val="24"/>
        </w:rPr>
        <w:t>Максимовского</w:t>
      </w:r>
      <w:proofErr w:type="spellEnd"/>
      <w:r w:rsidRPr="00FC3C24">
        <w:rPr>
          <w:rStyle w:val="FontStyle11"/>
          <w:rFonts w:ascii="Times New Roman" w:hAnsi="Times New Roman" w:cs="Times New Roman"/>
          <w:sz w:val="24"/>
          <w:szCs w:val="24"/>
        </w:rPr>
        <w:t>. — М.: Медицина, 2002.</w:t>
      </w:r>
    </w:p>
    <w:p w:rsidR="00C243A2" w:rsidRPr="00FC3C24" w:rsidRDefault="00C243A2" w:rsidP="00C243A2">
      <w:pPr>
        <w:pStyle w:val="Style1"/>
        <w:widowControl/>
        <w:numPr>
          <w:ilvl w:val="0"/>
          <w:numId w:val="29"/>
        </w:numPr>
        <w:spacing w:line="36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C3C24">
        <w:rPr>
          <w:rStyle w:val="FontStyle11"/>
          <w:rFonts w:ascii="Times New Roman" w:hAnsi="Times New Roman" w:cs="Times New Roman"/>
          <w:sz w:val="24"/>
          <w:szCs w:val="24"/>
        </w:rPr>
        <w:t>Терапевтическая стоматология: Учебник для студен</w:t>
      </w:r>
      <w:r w:rsidRPr="00FC3C24">
        <w:rPr>
          <w:rStyle w:val="FontStyle11"/>
          <w:rFonts w:ascii="Times New Roman" w:hAnsi="Times New Roman" w:cs="Times New Roman"/>
          <w:sz w:val="24"/>
          <w:szCs w:val="24"/>
        </w:rPr>
        <w:softHyphen/>
        <w:t>тов медицинских вузов / Под ред. Е.В. Боровского. — М.: «Медицинское информационное агентство», 2004.</w:t>
      </w:r>
    </w:p>
    <w:p w:rsidR="00C243A2" w:rsidRPr="00FC3C24" w:rsidRDefault="00C243A2" w:rsidP="00C243A2">
      <w:pPr>
        <w:pStyle w:val="Style1"/>
        <w:widowControl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</w:rPr>
      </w:pPr>
      <w:r w:rsidRPr="00FC3C24">
        <w:rPr>
          <w:rStyle w:val="FontStyle11"/>
          <w:rFonts w:ascii="Times New Roman" w:hAnsi="Times New Roman" w:cs="Times New Roman"/>
          <w:sz w:val="24"/>
          <w:szCs w:val="24"/>
        </w:rPr>
        <w:t>Кузьмина Э.М. Профилактика стоматологических заболе</w:t>
      </w:r>
      <w:r w:rsidRPr="00FC3C24">
        <w:rPr>
          <w:rStyle w:val="FontStyle11"/>
          <w:rFonts w:ascii="Times New Roman" w:hAnsi="Times New Roman" w:cs="Times New Roman"/>
          <w:sz w:val="24"/>
          <w:szCs w:val="24"/>
        </w:rPr>
        <w:softHyphen/>
        <w:t>ваний. Учебное пособие. — «Поли Медиа Пресс», 2001.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>Цепов Л.М. Заболевания пародонта: взгляд на проблему. – М., 2006. – 192 с.</w:t>
      </w:r>
    </w:p>
    <w:p w:rsidR="00C243A2" w:rsidRPr="00FC3C24" w:rsidRDefault="00C243A2" w:rsidP="00C243A2">
      <w:pPr>
        <w:pStyle w:val="a5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3C24">
        <w:rPr>
          <w:rFonts w:ascii="Times New Roman" w:hAnsi="Times New Roman"/>
          <w:sz w:val="24"/>
          <w:szCs w:val="24"/>
        </w:rPr>
        <w:t xml:space="preserve">Цепов Л.М., Николаев А.И., Михеева Е.А. Диагностика, лечение и профилактика заболеваний пародонта. - 3-е изд., </w:t>
      </w:r>
      <w:proofErr w:type="spellStart"/>
      <w:r w:rsidRPr="00FC3C24">
        <w:rPr>
          <w:rFonts w:ascii="Times New Roman" w:hAnsi="Times New Roman"/>
          <w:sz w:val="24"/>
          <w:szCs w:val="24"/>
        </w:rPr>
        <w:t>испр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. и доп. — М.: </w:t>
      </w:r>
      <w:proofErr w:type="spellStart"/>
      <w:r w:rsidRPr="00FC3C24">
        <w:rPr>
          <w:rFonts w:ascii="Times New Roman" w:hAnsi="Times New Roman"/>
          <w:sz w:val="24"/>
          <w:szCs w:val="24"/>
        </w:rPr>
        <w:t>МЕДпресс-информ</w:t>
      </w:r>
      <w:proofErr w:type="spellEnd"/>
      <w:r w:rsidRPr="00FC3C24">
        <w:rPr>
          <w:rFonts w:ascii="Times New Roman" w:hAnsi="Times New Roman"/>
          <w:sz w:val="24"/>
          <w:szCs w:val="24"/>
        </w:rPr>
        <w:t>, 2008. — 272 с.: ил.</w:t>
      </w:r>
    </w:p>
    <w:p w:rsidR="00C243A2" w:rsidRPr="00FC3C24" w:rsidRDefault="00C243A2" w:rsidP="00C243A2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C3C24">
        <w:rPr>
          <w:rFonts w:ascii="Times New Roman" w:eastAsia="Calibri" w:hAnsi="Times New Roman"/>
          <w:sz w:val="24"/>
          <w:szCs w:val="24"/>
        </w:rPr>
        <w:t xml:space="preserve">Цимбалистов А.В., </w:t>
      </w:r>
      <w:proofErr w:type="spellStart"/>
      <w:r w:rsidRPr="00FC3C24">
        <w:rPr>
          <w:rFonts w:ascii="Times New Roman" w:eastAsia="Calibri" w:hAnsi="Times New Roman"/>
          <w:sz w:val="24"/>
          <w:szCs w:val="24"/>
        </w:rPr>
        <w:t>Шторина</w:t>
      </w:r>
      <w:proofErr w:type="spellEnd"/>
      <w:r w:rsidRPr="00FC3C24">
        <w:rPr>
          <w:rFonts w:ascii="Times New Roman" w:eastAsia="Calibri" w:hAnsi="Times New Roman"/>
          <w:sz w:val="24"/>
          <w:szCs w:val="24"/>
        </w:rPr>
        <w:t xml:space="preserve"> Г.Б., Михайлова Е.С. Профессиональная гигиена полости рта. — Санкт-Петербургский институт стоматологии, 2002.— С.10—20. </w:t>
      </w:r>
    </w:p>
    <w:p w:rsidR="00C243A2" w:rsidRPr="00FC3C24" w:rsidRDefault="00C243A2" w:rsidP="00C243A2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 w:rsidRPr="00FC3C24">
        <w:rPr>
          <w:rFonts w:ascii="Times New Roman" w:hAnsi="Times New Roman"/>
          <w:sz w:val="24"/>
          <w:szCs w:val="24"/>
        </w:rPr>
        <w:t>Улитовский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С.Б. Практическая гигиена полости рта. М., 2002.</w:t>
      </w:r>
    </w:p>
    <w:p w:rsidR="00C243A2" w:rsidRPr="00FC3C24" w:rsidRDefault="00C243A2" w:rsidP="00C243A2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proofErr w:type="spellStart"/>
      <w:r w:rsidRPr="00FC3C24">
        <w:rPr>
          <w:rFonts w:ascii="Times New Roman" w:hAnsi="Times New Roman"/>
          <w:sz w:val="24"/>
          <w:szCs w:val="24"/>
        </w:rPr>
        <w:t>Улитовский</w:t>
      </w:r>
      <w:proofErr w:type="spellEnd"/>
      <w:r w:rsidRPr="00FC3C24">
        <w:rPr>
          <w:rFonts w:ascii="Times New Roman" w:hAnsi="Times New Roman"/>
          <w:sz w:val="24"/>
          <w:szCs w:val="24"/>
        </w:rPr>
        <w:t xml:space="preserve"> С.Б. Ополаскиватели – широкая поступь по планете. «Институт стоматологии» 2008/4</w:t>
      </w:r>
    </w:p>
    <w:p w:rsidR="00C243A2" w:rsidRPr="00FC3C24" w:rsidRDefault="00C243A2" w:rsidP="00C243A2">
      <w:pPr>
        <w:numPr>
          <w:ilvl w:val="0"/>
          <w:numId w:val="29"/>
        </w:numPr>
        <w:rPr>
          <w:rStyle w:val="FontStyle11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3C24">
        <w:rPr>
          <w:rFonts w:ascii="Times New Roman" w:hAnsi="Times New Roman"/>
          <w:sz w:val="24"/>
          <w:szCs w:val="24"/>
          <w:lang w:val="en-US"/>
        </w:rPr>
        <w:t>Newman,Takei,Carranza</w:t>
      </w:r>
      <w:proofErr w:type="spellEnd"/>
      <w:r w:rsidRPr="00FC3C24">
        <w:rPr>
          <w:rFonts w:ascii="Times New Roman" w:hAnsi="Times New Roman"/>
          <w:sz w:val="24"/>
          <w:szCs w:val="24"/>
          <w:lang w:val="en-US"/>
        </w:rPr>
        <w:t xml:space="preserve"> Clinical periodontology 9 ed,2002.</w:t>
      </w:r>
    </w:p>
    <w:p w:rsidR="00C243A2" w:rsidRPr="00FC3C24" w:rsidRDefault="00C243A2" w:rsidP="00C243A2">
      <w:pPr>
        <w:jc w:val="both"/>
        <w:rPr>
          <w:rFonts w:ascii="Times New Roman" w:hAnsi="Times New Roman"/>
          <w:lang w:val="en-US"/>
        </w:rPr>
      </w:pPr>
    </w:p>
    <w:p w:rsidR="004C62BD" w:rsidRPr="00C243A2" w:rsidRDefault="004C62BD">
      <w:pPr>
        <w:rPr>
          <w:lang w:val="en-US"/>
        </w:rPr>
      </w:pPr>
    </w:p>
    <w:sectPr w:rsidR="004C62BD" w:rsidRPr="00C243A2" w:rsidSect="0062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19" w:rsidRDefault="00007A19" w:rsidP="00007A19">
      <w:pPr>
        <w:spacing w:after="0" w:line="240" w:lineRule="auto"/>
      </w:pPr>
      <w:r>
        <w:separator/>
      </w:r>
    </w:p>
  </w:endnote>
  <w:endnote w:type="continuationSeparator" w:id="0">
    <w:p w:rsidR="00007A19" w:rsidRDefault="00007A19" w:rsidP="0000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60" w:rsidRDefault="00007A19">
    <w:pPr>
      <w:pStyle w:val="ad"/>
      <w:jc w:val="center"/>
    </w:pPr>
    <w:r>
      <w:fldChar w:fldCharType="begin"/>
    </w:r>
    <w:r w:rsidR="00C243A2">
      <w:instrText xml:space="preserve"> PAGE   \* MERGEFORMAT </w:instrText>
    </w:r>
    <w:r>
      <w:fldChar w:fldCharType="separate"/>
    </w:r>
    <w:r w:rsidR="0025652B">
      <w:rPr>
        <w:noProof/>
      </w:rPr>
      <w:t>1</w:t>
    </w:r>
    <w:r>
      <w:rPr>
        <w:noProof/>
      </w:rPr>
      <w:fldChar w:fldCharType="end"/>
    </w:r>
  </w:p>
  <w:p w:rsidR="00BA0F60" w:rsidRDefault="0025652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19" w:rsidRDefault="00007A19" w:rsidP="00007A19">
      <w:pPr>
        <w:spacing w:after="0" w:line="240" w:lineRule="auto"/>
      </w:pPr>
      <w:r>
        <w:separator/>
      </w:r>
    </w:p>
  </w:footnote>
  <w:footnote w:type="continuationSeparator" w:id="0">
    <w:p w:rsidR="00007A19" w:rsidRDefault="00007A19" w:rsidP="00007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5E8"/>
    <w:multiLevelType w:val="hybridMultilevel"/>
    <w:tmpl w:val="A89E22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B15470"/>
    <w:multiLevelType w:val="hybridMultilevel"/>
    <w:tmpl w:val="42063C6A"/>
    <w:lvl w:ilvl="0" w:tplc="39FAB04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D4B04"/>
    <w:multiLevelType w:val="hybridMultilevel"/>
    <w:tmpl w:val="2A0A28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7C24FE"/>
    <w:multiLevelType w:val="hybridMultilevel"/>
    <w:tmpl w:val="C7C689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9B7762"/>
    <w:multiLevelType w:val="hybridMultilevel"/>
    <w:tmpl w:val="8CF4EBA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805230E"/>
    <w:multiLevelType w:val="hybridMultilevel"/>
    <w:tmpl w:val="2FF058E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356BC2"/>
    <w:multiLevelType w:val="multilevel"/>
    <w:tmpl w:val="7E8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348EF"/>
    <w:multiLevelType w:val="hybridMultilevel"/>
    <w:tmpl w:val="69C4E2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FA9475F"/>
    <w:multiLevelType w:val="multilevel"/>
    <w:tmpl w:val="72022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84016"/>
    <w:multiLevelType w:val="hybridMultilevel"/>
    <w:tmpl w:val="9D3E0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7BE4FEB"/>
    <w:multiLevelType w:val="hybridMultilevel"/>
    <w:tmpl w:val="5338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27304"/>
    <w:multiLevelType w:val="hybridMultilevel"/>
    <w:tmpl w:val="82928F24"/>
    <w:lvl w:ilvl="0" w:tplc="39FAB04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46584"/>
    <w:multiLevelType w:val="hybridMultilevel"/>
    <w:tmpl w:val="658C24B6"/>
    <w:lvl w:ilvl="0" w:tplc="F674463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8A492A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630CB7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C60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94E4B5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6AC7FD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E3CAC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F6C6BB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AC2FCA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7E21BDE"/>
    <w:multiLevelType w:val="hybridMultilevel"/>
    <w:tmpl w:val="278EC3E0"/>
    <w:lvl w:ilvl="0" w:tplc="CF5CB5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7825DF"/>
    <w:multiLevelType w:val="hybridMultilevel"/>
    <w:tmpl w:val="449A27EA"/>
    <w:lvl w:ilvl="0" w:tplc="DC06566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9FED4A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11E456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0ACBEF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8EA5F2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1049B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AF78322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9F01B0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50E504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CA2FE7"/>
    <w:multiLevelType w:val="hybridMultilevel"/>
    <w:tmpl w:val="BE3A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647A3"/>
    <w:multiLevelType w:val="hybridMultilevel"/>
    <w:tmpl w:val="DC346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56501"/>
    <w:multiLevelType w:val="hybridMultilevel"/>
    <w:tmpl w:val="58B2FA7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E31D3D"/>
    <w:multiLevelType w:val="hybridMultilevel"/>
    <w:tmpl w:val="245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C183A"/>
    <w:multiLevelType w:val="hybridMultilevel"/>
    <w:tmpl w:val="29D657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70D7ABB"/>
    <w:multiLevelType w:val="hybridMultilevel"/>
    <w:tmpl w:val="3F96C50A"/>
    <w:lvl w:ilvl="0" w:tplc="39FAB04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16711EE"/>
    <w:multiLevelType w:val="hybridMultilevel"/>
    <w:tmpl w:val="1598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20499"/>
    <w:multiLevelType w:val="hybridMultilevel"/>
    <w:tmpl w:val="A66E5480"/>
    <w:lvl w:ilvl="0" w:tplc="2F1ED8CE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9635556"/>
    <w:multiLevelType w:val="hybridMultilevel"/>
    <w:tmpl w:val="F3A48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64B5E"/>
    <w:multiLevelType w:val="hybridMultilevel"/>
    <w:tmpl w:val="2B0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43DD1"/>
    <w:multiLevelType w:val="hybridMultilevel"/>
    <w:tmpl w:val="74A6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A65DF"/>
    <w:multiLevelType w:val="hybridMultilevel"/>
    <w:tmpl w:val="DBD2B9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47C0803"/>
    <w:multiLevelType w:val="hybridMultilevel"/>
    <w:tmpl w:val="2EF4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C677C"/>
    <w:multiLevelType w:val="hybridMultilevel"/>
    <w:tmpl w:val="AFB8C100"/>
    <w:lvl w:ilvl="0" w:tplc="04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AAD0A0B"/>
    <w:multiLevelType w:val="hybridMultilevel"/>
    <w:tmpl w:val="88B04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BD45750"/>
    <w:multiLevelType w:val="hybridMultilevel"/>
    <w:tmpl w:val="ADD6918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A156CB20">
      <w:numFmt w:val="none"/>
      <w:lvlText w:val=""/>
      <w:lvlJc w:val="left"/>
      <w:pPr>
        <w:tabs>
          <w:tab w:val="num" w:pos="-180"/>
        </w:tabs>
      </w:pPr>
    </w:lvl>
    <w:lvl w:ilvl="2" w:tplc="172896DC">
      <w:numFmt w:val="none"/>
      <w:lvlText w:val=""/>
      <w:lvlJc w:val="left"/>
      <w:pPr>
        <w:tabs>
          <w:tab w:val="num" w:pos="-180"/>
        </w:tabs>
      </w:pPr>
    </w:lvl>
    <w:lvl w:ilvl="3" w:tplc="DD0C9570">
      <w:numFmt w:val="none"/>
      <w:lvlText w:val=""/>
      <w:lvlJc w:val="left"/>
      <w:pPr>
        <w:tabs>
          <w:tab w:val="num" w:pos="-180"/>
        </w:tabs>
      </w:pPr>
    </w:lvl>
    <w:lvl w:ilvl="4" w:tplc="68E6D6FC">
      <w:numFmt w:val="none"/>
      <w:lvlText w:val=""/>
      <w:lvlJc w:val="left"/>
      <w:pPr>
        <w:tabs>
          <w:tab w:val="num" w:pos="-180"/>
        </w:tabs>
      </w:pPr>
    </w:lvl>
    <w:lvl w:ilvl="5" w:tplc="42703F10">
      <w:numFmt w:val="none"/>
      <w:lvlText w:val=""/>
      <w:lvlJc w:val="left"/>
      <w:pPr>
        <w:tabs>
          <w:tab w:val="num" w:pos="-180"/>
        </w:tabs>
      </w:pPr>
    </w:lvl>
    <w:lvl w:ilvl="6" w:tplc="B6905E06">
      <w:numFmt w:val="none"/>
      <w:lvlText w:val=""/>
      <w:lvlJc w:val="left"/>
      <w:pPr>
        <w:tabs>
          <w:tab w:val="num" w:pos="-180"/>
        </w:tabs>
      </w:pPr>
    </w:lvl>
    <w:lvl w:ilvl="7" w:tplc="81C28968">
      <w:numFmt w:val="none"/>
      <w:lvlText w:val=""/>
      <w:lvlJc w:val="left"/>
      <w:pPr>
        <w:tabs>
          <w:tab w:val="num" w:pos="-180"/>
        </w:tabs>
      </w:pPr>
    </w:lvl>
    <w:lvl w:ilvl="8" w:tplc="0646F12C">
      <w:numFmt w:val="none"/>
      <w:lvlText w:val=""/>
      <w:lvlJc w:val="left"/>
      <w:pPr>
        <w:tabs>
          <w:tab w:val="num" w:pos="-180"/>
        </w:tabs>
      </w:pPr>
    </w:lvl>
  </w:abstractNum>
  <w:num w:numId="1">
    <w:abstractNumId w:val="8"/>
  </w:num>
  <w:num w:numId="2">
    <w:abstractNumId w:val="1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5"/>
  </w:num>
  <w:num w:numId="6">
    <w:abstractNumId w:val="13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9"/>
  </w:num>
  <w:num w:numId="11">
    <w:abstractNumId w:val="12"/>
  </w:num>
  <w:num w:numId="12">
    <w:abstractNumId w:val="7"/>
  </w:num>
  <w:num w:numId="13">
    <w:abstractNumId w:val="28"/>
  </w:num>
  <w:num w:numId="14">
    <w:abstractNumId w:val="0"/>
  </w:num>
  <w:num w:numId="15">
    <w:abstractNumId w:val="9"/>
  </w:num>
  <w:num w:numId="16">
    <w:abstractNumId w:val="26"/>
  </w:num>
  <w:num w:numId="17">
    <w:abstractNumId w:val="14"/>
  </w:num>
  <w:num w:numId="18">
    <w:abstractNumId w:val="6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6"/>
  </w:num>
  <w:num w:numId="24">
    <w:abstractNumId w:val="1"/>
  </w:num>
  <w:num w:numId="25">
    <w:abstractNumId w:val="20"/>
  </w:num>
  <w:num w:numId="26">
    <w:abstractNumId w:val="11"/>
  </w:num>
  <w:num w:numId="27">
    <w:abstractNumId w:val="23"/>
  </w:num>
  <w:num w:numId="28">
    <w:abstractNumId w:val="18"/>
  </w:num>
  <w:num w:numId="29">
    <w:abstractNumId w:val="27"/>
  </w:num>
  <w:num w:numId="30">
    <w:abstractNumId w:val="2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22"/>
    <w:rsid w:val="00007A19"/>
    <w:rsid w:val="0025652B"/>
    <w:rsid w:val="004C62BD"/>
    <w:rsid w:val="00806D22"/>
    <w:rsid w:val="009C1BC7"/>
    <w:rsid w:val="00C2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43A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43A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243A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43A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43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3A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243A2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3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3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43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243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243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43A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243A2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C24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C243A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4">
    <w:name w:val="Strong"/>
    <w:uiPriority w:val="22"/>
    <w:qFormat/>
    <w:rsid w:val="00C243A2"/>
    <w:rPr>
      <w:b/>
      <w:bCs/>
    </w:rPr>
  </w:style>
  <w:style w:type="paragraph" w:styleId="a5">
    <w:name w:val="List Paragraph"/>
    <w:basedOn w:val="a"/>
    <w:qFormat/>
    <w:rsid w:val="00C243A2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uiPriority w:val="20"/>
    <w:qFormat/>
    <w:rsid w:val="00C243A2"/>
    <w:rPr>
      <w:i/>
      <w:iCs/>
    </w:rPr>
  </w:style>
  <w:style w:type="character" w:customStyle="1" w:styleId="FontStyle11">
    <w:name w:val="Font Style11"/>
    <w:rsid w:val="00C243A2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a"/>
    <w:rsid w:val="00C243A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13">
    <w:name w:val="Font Style13"/>
    <w:rsid w:val="00C243A2"/>
    <w:rPr>
      <w:rFonts w:ascii="Arial Narrow" w:hAnsi="Arial Narrow" w:cs="Arial Narrow"/>
      <w:sz w:val="12"/>
      <w:szCs w:val="12"/>
    </w:rPr>
  </w:style>
  <w:style w:type="character" w:customStyle="1" w:styleId="FontStyle14">
    <w:name w:val="Font Style14"/>
    <w:rsid w:val="00C243A2"/>
    <w:rPr>
      <w:rFonts w:ascii="Georgia" w:hAnsi="Georgia" w:cs="Georgia"/>
      <w:i/>
      <w:iCs/>
      <w:sz w:val="16"/>
      <w:szCs w:val="16"/>
    </w:rPr>
  </w:style>
  <w:style w:type="character" w:customStyle="1" w:styleId="FontStyle15">
    <w:name w:val="Font Style15"/>
    <w:rsid w:val="00C243A2"/>
    <w:rPr>
      <w:rFonts w:ascii="Candara" w:hAnsi="Candara" w:cs="Candara"/>
      <w:sz w:val="10"/>
      <w:szCs w:val="10"/>
    </w:rPr>
  </w:style>
  <w:style w:type="table" w:customStyle="1" w:styleId="11">
    <w:name w:val="Сетка таблицы1"/>
    <w:basedOn w:val="a1"/>
    <w:uiPriority w:val="59"/>
    <w:rsid w:val="00C24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C24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nhideWhenUsed/>
    <w:rsid w:val="00C243A2"/>
    <w:rPr>
      <w:color w:val="519A08"/>
      <w:u w:val="single"/>
    </w:rPr>
  </w:style>
  <w:style w:type="character" w:customStyle="1" w:styleId="TextDrugs">
    <w:name w:val="Text_Drugs Знак Знак Знак"/>
    <w:link w:val="TextDrugs0"/>
    <w:locked/>
    <w:rsid w:val="00C243A2"/>
    <w:rPr>
      <w:rFonts w:ascii="Times New Roman" w:hAnsi="Times New Roman" w:cs="Times New Roman"/>
      <w:sz w:val="18"/>
      <w:szCs w:val="18"/>
    </w:rPr>
  </w:style>
  <w:style w:type="paragraph" w:customStyle="1" w:styleId="TextDrugs0">
    <w:name w:val="Text_Drugs Знак Знак"/>
    <w:basedOn w:val="a"/>
    <w:link w:val="TextDrugs"/>
    <w:rsid w:val="00C243A2"/>
    <w:pPr>
      <w:widowControl w:val="0"/>
      <w:spacing w:before="40" w:after="40" w:line="220" w:lineRule="exact"/>
      <w:ind w:left="454" w:right="113" w:hanging="454"/>
    </w:pPr>
    <w:rPr>
      <w:rFonts w:ascii="Times New Roman" w:eastAsiaTheme="minorHAnsi" w:hAnsi="Times New Roman"/>
      <w:sz w:val="18"/>
      <w:szCs w:val="18"/>
      <w:lang w:eastAsia="en-US"/>
    </w:rPr>
  </w:style>
  <w:style w:type="paragraph" w:customStyle="1" w:styleId="31">
    <w:name w:val="Стиль3"/>
    <w:basedOn w:val="a"/>
    <w:rsid w:val="00C243A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FontStyle12">
    <w:name w:val="Font Style12"/>
    <w:rsid w:val="00C243A2"/>
    <w:rPr>
      <w:rFonts w:ascii="Palatino Linotype" w:hAnsi="Palatino Linotype" w:cs="Palatino Linotype"/>
      <w:b/>
      <w:bCs/>
      <w:sz w:val="22"/>
      <w:szCs w:val="22"/>
    </w:rPr>
  </w:style>
  <w:style w:type="paragraph" w:customStyle="1" w:styleId="Style2">
    <w:name w:val="Style2"/>
    <w:basedOn w:val="a"/>
    <w:rsid w:val="00C243A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Text052">
    <w:name w:val="Text_05 Знак2 Знак"/>
    <w:basedOn w:val="5"/>
    <w:link w:val="Text0520"/>
    <w:rsid w:val="00C243A2"/>
    <w:pPr>
      <w:widowControl w:val="0"/>
      <w:numPr>
        <w:ilvl w:val="12"/>
      </w:numPr>
      <w:spacing w:before="80" w:after="40" w:line="240" w:lineRule="auto"/>
      <w:ind w:right="113"/>
      <w:jc w:val="both"/>
    </w:pPr>
    <w:rPr>
      <w:rFonts w:ascii="Times New Roman" w:hAnsi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Text0520">
    <w:name w:val="Text_05 Знак2 Знак Знак"/>
    <w:link w:val="Text052"/>
    <w:rsid w:val="00C24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C243A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243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C243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C24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C243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24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C243A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16">
    <w:name w:val="Font Style16"/>
    <w:rsid w:val="00C243A2"/>
    <w:rPr>
      <w:rFonts w:ascii="Palatino Linotype" w:hAnsi="Palatino Linotype" w:cs="Palatino Linotype"/>
      <w:b/>
      <w:bCs/>
      <w:spacing w:val="20"/>
      <w:sz w:val="16"/>
      <w:szCs w:val="16"/>
    </w:rPr>
  </w:style>
  <w:style w:type="character" w:customStyle="1" w:styleId="FontStyle20">
    <w:name w:val="Font Style20"/>
    <w:rsid w:val="00C243A2"/>
    <w:rPr>
      <w:rFonts w:ascii="Georgia" w:hAnsi="Georgia" w:cs="Georgia"/>
      <w:b/>
      <w:bCs/>
      <w:sz w:val="8"/>
      <w:szCs w:val="8"/>
    </w:rPr>
  </w:style>
  <w:style w:type="character" w:customStyle="1" w:styleId="FontStyle21">
    <w:name w:val="Font Style21"/>
    <w:rsid w:val="00C243A2"/>
    <w:rPr>
      <w:rFonts w:ascii="Palatino Linotype" w:hAnsi="Palatino Linotype" w:cs="Palatino Linotype"/>
      <w:b/>
      <w:bCs/>
      <w:sz w:val="10"/>
      <w:szCs w:val="10"/>
    </w:rPr>
  </w:style>
  <w:style w:type="paragraph" w:customStyle="1" w:styleId="Style8">
    <w:name w:val="Style8"/>
    <w:basedOn w:val="a"/>
    <w:rsid w:val="00C243A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7">
    <w:name w:val="Style7"/>
    <w:basedOn w:val="a"/>
    <w:rsid w:val="00C243A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1">
    <w:name w:val="Style1"/>
    <w:basedOn w:val="a"/>
    <w:uiPriority w:val="99"/>
    <w:rsid w:val="00C243A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Text05">
    <w:name w:val="Text_05"/>
    <w:basedOn w:val="5"/>
    <w:link w:val="Text050"/>
    <w:rsid w:val="00C243A2"/>
    <w:pPr>
      <w:widowControl w:val="0"/>
      <w:numPr>
        <w:ilvl w:val="12"/>
      </w:numPr>
      <w:spacing w:before="80" w:after="40" w:line="240" w:lineRule="auto"/>
      <w:ind w:right="113"/>
      <w:jc w:val="both"/>
    </w:pPr>
    <w:rPr>
      <w:rFonts w:ascii="Times New Roman" w:hAnsi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Text050">
    <w:name w:val="Text_05 Знак"/>
    <w:link w:val="Text05"/>
    <w:rsid w:val="00C24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itle03">
    <w:name w:val="Title_03"/>
    <w:basedOn w:val="3"/>
    <w:link w:val="Title031"/>
    <w:rsid w:val="00C243A2"/>
    <w:pPr>
      <w:keepNext w:val="0"/>
      <w:autoSpaceDE/>
      <w:autoSpaceDN/>
      <w:adjustRightInd/>
      <w:spacing w:after="120" w:line="280" w:lineRule="exact"/>
      <w:ind w:right="113"/>
    </w:pPr>
    <w:rPr>
      <w:rFonts w:ascii="Arial" w:hAnsi="Arial"/>
      <w:bCs w:val="0"/>
      <w:caps/>
      <w:color w:val="000080"/>
      <w:sz w:val="20"/>
      <w:szCs w:val="20"/>
    </w:rPr>
  </w:style>
  <w:style w:type="character" w:customStyle="1" w:styleId="Title031">
    <w:name w:val="Title_03 Знак1"/>
    <w:link w:val="Title03"/>
    <w:rsid w:val="00C243A2"/>
    <w:rPr>
      <w:rFonts w:ascii="Arial" w:eastAsia="Times New Roman" w:hAnsi="Arial" w:cs="Times New Roman"/>
      <w:b/>
      <w:caps/>
      <w:color w:val="000080"/>
      <w:sz w:val="20"/>
      <w:szCs w:val="20"/>
      <w:lang w:eastAsia="ru-RU"/>
    </w:rPr>
  </w:style>
  <w:style w:type="paragraph" w:customStyle="1" w:styleId="Title030">
    <w:name w:val="Title_03 Знак Знак"/>
    <w:basedOn w:val="3"/>
    <w:link w:val="Title032"/>
    <w:rsid w:val="00C243A2"/>
    <w:pPr>
      <w:keepNext w:val="0"/>
      <w:autoSpaceDE/>
      <w:autoSpaceDN/>
      <w:adjustRightInd/>
      <w:spacing w:after="120" w:line="280" w:lineRule="exact"/>
      <w:ind w:right="113"/>
    </w:pPr>
    <w:rPr>
      <w:rFonts w:ascii="Arial" w:hAnsi="Arial"/>
      <w:bCs w:val="0"/>
      <w:caps/>
      <w:color w:val="000080"/>
      <w:sz w:val="20"/>
      <w:szCs w:val="20"/>
    </w:rPr>
  </w:style>
  <w:style w:type="character" w:customStyle="1" w:styleId="Title032">
    <w:name w:val="Title_03 Знак Знак Знак"/>
    <w:link w:val="Title030"/>
    <w:rsid w:val="00C243A2"/>
    <w:rPr>
      <w:rFonts w:ascii="Arial" w:eastAsia="Times New Roman" w:hAnsi="Arial" w:cs="Times New Roman"/>
      <w:b/>
      <w:caps/>
      <w:color w:val="000080"/>
      <w:sz w:val="20"/>
      <w:szCs w:val="20"/>
      <w:lang w:eastAsia="ru-RU"/>
    </w:rPr>
  </w:style>
  <w:style w:type="paragraph" w:customStyle="1" w:styleId="Title04">
    <w:name w:val="Title_04 Знак"/>
    <w:basedOn w:val="4"/>
    <w:link w:val="Title040"/>
    <w:rsid w:val="00C243A2"/>
    <w:pPr>
      <w:keepNext w:val="0"/>
      <w:autoSpaceDE/>
      <w:autoSpaceDN/>
      <w:adjustRightInd/>
      <w:spacing w:before="120" w:after="40" w:line="240" w:lineRule="exact"/>
      <w:ind w:right="113"/>
    </w:pPr>
    <w:rPr>
      <w:rFonts w:ascii="Times New Roman" w:hAnsi="Times New Roman"/>
      <w:smallCaps/>
      <w:color w:val="800000"/>
      <w:sz w:val="24"/>
      <w:szCs w:val="24"/>
    </w:rPr>
  </w:style>
  <w:style w:type="character" w:customStyle="1" w:styleId="Title040">
    <w:name w:val="Title_04 Знак Знак"/>
    <w:link w:val="Title04"/>
    <w:rsid w:val="00C243A2"/>
    <w:rPr>
      <w:rFonts w:ascii="Times New Roman" w:eastAsia="Times New Roman" w:hAnsi="Times New Roman" w:cs="Times New Roman"/>
      <w:b/>
      <w:bCs/>
      <w:smallCaps/>
      <w:color w:val="800000"/>
      <w:sz w:val="24"/>
      <w:szCs w:val="24"/>
      <w:lang w:eastAsia="ru-RU"/>
    </w:rPr>
  </w:style>
  <w:style w:type="paragraph" w:customStyle="1" w:styleId="Text07">
    <w:name w:val="Text_07 Знак Знак"/>
    <w:basedOn w:val="7"/>
    <w:link w:val="Text070"/>
    <w:rsid w:val="00C243A2"/>
    <w:pPr>
      <w:widowControl/>
      <w:autoSpaceDE/>
      <w:autoSpaceDN/>
      <w:adjustRightInd/>
      <w:spacing w:before="60" w:after="40"/>
      <w:ind w:left="340" w:right="113" w:hanging="170"/>
      <w:contextualSpacing/>
      <w:jc w:val="both"/>
    </w:pPr>
    <w:rPr>
      <w:rFonts w:ascii="Times New Roman" w:hAnsi="Times New Roman"/>
      <w:bCs/>
      <w:iCs/>
      <w:color w:val="000080"/>
      <w:sz w:val="20"/>
      <w:szCs w:val="20"/>
    </w:rPr>
  </w:style>
  <w:style w:type="character" w:customStyle="1" w:styleId="Text070">
    <w:name w:val="Text_07 Знак Знак Знак"/>
    <w:link w:val="Text07"/>
    <w:rsid w:val="00C243A2"/>
    <w:rPr>
      <w:rFonts w:ascii="Times New Roman" w:eastAsia="Times New Roman" w:hAnsi="Times New Roman" w:cs="Times New Roman"/>
      <w:bCs/>
      <w:iCs/>
      <w:color w:val="000080"/>
      <w:sz w:val="20"/>
      <w:szCs w:val="20"/>
      <w:lang w:eastAsia="ru-RU"/>
    </w:rPr>
  </w:style>
  <w:style w:type="character" w:customStyle="1" w:styleId="Text053">
    <w:name w:val="Text_05 Знак3"/>
    <w:rsid w:val="00C243A2"/>
    <w:rPr>
      <w:b/>
      <w:smallCaps/>
      <w:color w:val="000000"/>
      <w:sz w:val="22"/>
      <w:szCs w:val="22"/>
      <w:lang w:val="ru-RU" w:eastAsia="ru-RU" w:bidi="ar-SA"/>
    </w:rPr>
  </w:style>
  <w:style w:type="paragraph" w:customStyle="1" w:styleId="12">
    <w:name w:val="Текст1"/>
    <w:basedOn w:val="a"/>
    <w:rsid w:val="00C243A2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styleId="af">
    <w:name w:val="FollowedHyperlink"/>
    <w:uiPriority w:val="99"/>
    <w:semiHidden/>
    <w:unhideWhenUsed/>
    <w:rsid w:val="00C243A2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243A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43A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Text0521">
    <w:name w:val="Text_05 Знак2"/>
    <w:basedOn w:val="5"/>
    <w:link w:val="Text05210"/>
    <w:qFormat/>
    <w:rsid w:val="00C243A2"/>
    <w:pPr>
      <w:widowControl w:val="0"/>
      <w:suppressAutoHyphens/>
      <w:spacing w:before="80" w:after="40" w:line="240" w:lineRule="auto"/>
      <w:ind w:right="113"/>
      <w:jc w:val="both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  <w:lang w:eastAsia="ar-SA"/>
    </w:rPr>
  </w:style>
  <w:style w:type="paragraph" w:customStyle="1" w:styleId="21">
    <w:name w:val="Обычный (веб)2"/>
    <w:basedOn w:val="a"/>
    <w:rsid w:val="00C243A2"/>
    <w:pPr>
      <w:spacing w:before="120" w:after="0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Text0522">
    <w:name w:val="Text_05 Знак Знак2"/>
    <w:rsid w:val="00C243A2"/>
    <w:rPr>
      <w:b/>
      <w:smallCaps/>
      <w:color w:val="000000"/>
      <w:sz w:val="22"/>
      <w:szCs w:val="22"/>
      <w:lang w:val="ru-RU" w:eastAsia="ru-RU" w:bidi="ar-SA"/>
    </w:rPr>
  </w:style>
  <w:style w:type="paragraph" w:customStyle="1" w:styleId="Text06">
    <w:name w:val="Text_06"/>
    <w:basedOn w:val="6"/>
    <w:link w:val="Text061"/>
    <w:rsid w:val="00C243A2"/>
    <w:pPr>
      <w:overflowPunct w:val="0"/>
      <w:spacing w:before="80" w:after="40" w:line="240" w:lineRule="exact"/>
      <w:ind w:left="170" w:hanging="170"/>
      <w:jc w:val="both"/>
      <w:textAlignment w:val="baseline"/>
    </w:pPr>
    <w:rPr>
      <w:rFonts w:ascii="Times New Roman" w:hAnsi="Times New Roman"/>
      <w:b w:val="0"/>
      <w:bCs w:val="0"/>
      <w:color w:val="0000FF"/>
    </w:rPr>
  </w:style>
  <w:style w:type="character" w:customStyle="1" w:styleId="Text061">
    <w:name w:val="Text_06 Знак1"/>
    <w:link w:val="Text06"/>
    <w:rsid w:val="00C243A2"/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Title02">
    <w:name w:val="Title_02"/>
    <w:basedOn w:val="2"/>
    <w:rsid w:val="00C243A2"/>
    <w:pPr>
      <w:keepLines/>
      <w:suppressLineNumbers/>
      <w:suppressAutoHyphens/>
      <w:autoSpaceDE/>
      <w:autoSpaceDN/>
      <w:adjustRightInd/>
      <w:spacing w:before="360" w:after="80" w:line="360" w:lineRule="auto"/>
      <w:ind w:left="113" w:right="113"/>
      <w:jc w:val="center"/>
    </w:pPr>
    <w:rPr>
      <w:rFonts w:ascii="Arial" w:hAnsi="Arial"/>
      <w:bCs w:val="0"/>
      <w:i w:val="0"/>
      <w:iCs w:val="0"/>
      <w:color w:val="FF00FF"/>
      <w:szCs w:val="24"/>
    </w:rPr>
  </w:style>
  <w:style w:type="character" w:customStyle="1" w:styleId="Text05210">
    <w:name w:val="Text_05 Знак2 Знак1"/>
    <w:link w:val="Text0521"/>
    <w:rsid w:val="00C243A2"/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Text051">
    <w:name w:val="Text_05 Знак1"/>
    <w:basedOn w:val="a0"/>
    <w:rsid w:val="00C243A2"/>
  </w:style>
  <w:style w:type="character" w:customStyle="1" w:styleId="headerl3">
    <w:name w:val="header_l3"/>
    <w:rsid w:val="00C243A2"/>
    <w:rPr>
      <w:b/>
      <w:bCs/>
      <w:color w:val="547896"/>
      <w:sz w:val="16"/>
      <w:szCs w:val="16"/>
    </w:rPr>
  </w:style>
  <w:style w:type="paragraph" w:customStyle="1" w:styleId="opisdvfldbeg">
    <w:name w:val="opis_dvfld_beg"/>
    <w:basedOn w:val="a"/>
    <w:rsid w:val="00C243A2"/>
    <w:pPr>
      <w:spacing w:before="57" w:after="100" w:afterAutospacing="1" w:line="240" w:lineRule="auto"/>
    </w:pPr>
    <w:rPr>
      <w:rFonts w:ascii="Tahoma" w:hAnsi="Tahoma" w:cs="Tahoma"/>
      <w:sz w:val="15"/>
      <w:szCs w:val="15"/>
    </w:rPr>
  </w:style>
  <w:style w:type="paragraph" w:customStyle="1" w:styleId="opisdvfld">
    <w:name w:val="opis_dvfld"/>
    <w:basedOn w:val="a"/>
    <w:rsid w:val="00C243A2"/>
    <w:pPr>
      <w:spacing w:before="100" w:beforeAutospacing="1" w:after="100" w:afterAutospacing="1" w:line="240" w:lineRule="auto"/>
    </w:pPr>
    <w:rPr>
      <w:rFonts w:ascii="Tahoma" w:hAnsi="Tahoma" w:cs="Tahoma"/>
      <w:sz w:val="15"/>
      <w:szCs w:val="15"/>
    </w:rPr>
  </w:style>
  <w:style w:type="paragraph" w:customStyle="1" w:styleId="13">
    <w:name w:val="Обычный с отступом 1 см"/>
    <w:basedOn w:val="a"/>
    <w:rsid w:val="00C243A2"/>
    <w:pPr>
      <w:widowControl w:val="0"/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22">
    <w:name w:val="Body Text Indent 2"/>
    <w:basedOn w:val="a"/>
    <w:link w:val="23"/>
    <w:rsid w:val="00C243A2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C243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C243A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24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uiPriority w:val="99"/>
    <w:semiHidden/>
    <w:unhideWhenUsed/>
    <w:rsid w:val="00C243A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43A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43A2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43A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43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243A2"/>
  </w:style>
  <w:style w:type="character" w:customStyle="1" w:styleId="apple-converted-space">
    <w:name w:val="apple-converted-space"/>
    <w:basedOn w:val="a0"/>
    <w:rsid w:val="00C24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243A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43A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243A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43A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43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3A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243A2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3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3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43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243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243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43A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243A2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C243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qFormat/>
    <w:rsid w:val="00C243A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4">
    <w:name w:val="Strong"/>
    <w:uiPriority w:val="22"/>
    <w:qFormat/>
    <w:rsid w:val="00C243A2"/>
    <w:rPr>
      <w:b/>
      <w:bCs/>
    </w:rPr>
  </w:style>
  <w:style w:type="paragraph" w:styleId="a5">
    <w:name w:val="List Paragraph"/>
    <w:basedOn w:val="a"/>
    <w:qFormat/>
    <w:rsid w:val="00C243A2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uiPriority w:val="20"/>
    <w:qFormat/>
    <w:rsid w:val="00C243A2"/>
    <w:rPr>
      <w:i/>
      <w:iCs/>
    </w:rPr>
  </w:style>
  <w:style w:type="character" w:customStyle="1" w:styleId="FontStyle11">
    <w:name w:val="Font Style11"/>
    <w:rsid w:val="00C243A2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a"/>
    <w:rsid w:val="00C243A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13">
    <w:name w:val="Font Style13"/>
    <w:rsid w:val="00C243A2"/>
    <w:rPr>
      <w:rFonts w:ascii="Arial Narrow" w:hAnsi="Arial Narrow" w:cs="Arial Narrow"/>
      <w:sz w:val="12"/>
      <w:szCs w:val="12"/>
    </w:rPr>
  </w:style>
  <w:style w:type="character" w:customStyle="1" w:styleId="FontStyle14">
    <w:name w:val="Font Style14"/>
    <w:rsid w:val="00C243A2"/>
    <w:rPr>
      <w:rFonts w:ascii="Georgia" w:hAnsi="Georgia" w:cs="Georgia"/>
      <w:i/>
      <w:iCs/>
      <w:sz w:val="16"/>
      <w:szCs w:val="16"/>
    </w:rPr>
  </w:style>
  <w:style w:type="character" w:customStyle="1" w:styleId="FontStyle15">
    <w:name w:val="Font Style15"/>
    <w:rsid w:val="00C243A2"/>
    <w:rPr>
      <w:rFonts w:ascii="Candara" w:hAnsi="Candara" w:cs="Candara"/>
      <w:sz w:val="10"/>
      <w:szCs w:val="10"/>
    </w:rPr>
  </w:style>
  <w:style w:type="table" w:customStyle="1" w:styleId="11">
    <w:name w:val="Сетка таблицы1"/>
    <w:basedOn w:val="a1"/>
    <w:uiPriority w:val="59"/>
    <w:rsid w:val="00C24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C243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nhideWhenUsed/>
    <w:rsid w:val="00C243A2"/>
    <w:rPr>
      <w:color w:val="519A08"/>
      <w:u w:val="single"/>
    </w:rPr>
  </w:style>
  <w:style w:type="character" w:customStyle="1" w:styleId="TextDrugs">
    <w:name w:val="Text_Drugs Знак Знак Знак"/>
    <w:link w:val="TextDrugs0"/>
    <w:locked/>
    <w:rsid w:val="00C243A2"/>
    <w:rPr>
      <w:rFonts w:ascii="Times New Roman" w:hAnsi="Times New Roman" w:cs="Times New Roman"/>
      <w:sz w:val="18"/>
      <w:szCs w:val="18"/>
    </w:rPr>
  </w:style>
  <w:style w:type="paragraph" w:customStyle="1" w:styleId="TextDrugs0">
    <w:name w:val="Text_Drugs Знак Знак"/>
    <w:basedOn w:val="a"/>
    <w:link w:val="TextDrugs"/>
    <w:rsid w:val="00C243A2"/>
    <w:pPr>
      <w:widowControl w:val="0"/>
      <w:spacing w:before="40" w:after="40" w:line="220" w:lineRule="exact"/>
      <w:ind w:left="454" w:right="113" w:hanging="454"/>
    </w:pPr>
    <w:rPr>
      <w:rFonts w:ascii="Times New Roman" w:eastAsiaTheme="minorHAnsi" w:hAnsi="Times New Roman"/>
      <w:sz w:val="18"/>
      <w:szCs w:val="18"/>
      <w:lang w:eastAsia="en-US"/>
    </w:rPr>
  </w:style>
  <w:style w:type="paragraph" w:customStyle="1" w:styleId="31">
    <w:name w:val="Стиль3"/>
    <w:basedOn w:val="a"/>
    <w:rsid w:val="00C243A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FontStyle12">
    <w:name w:val="Font Style12"/>
    <w:rsid w:val="00C243A2"/>
    <w:rPr>
      <w:rFonts w:ascii="Palatino Linotype" w:hAnsi="Palatino Linotype" w:cs="Palatino Linotype"/>
      <w:b/>
      <w:bCs/>
      <w:sz w:val="22"/>
      <w:szCs w:val="22"/>
    </w:rPr>
  </w:style>
  <w:style w:type="paragraph" w:customStyle="1" w:styleId="Style2">
    <w:name w:val="Style2"/>
    <w:basedOn w:val="a"/>
    <w:rsid w:val="00C243A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Text052">
    <w:name w:val="Text_05 Знак2 Знак"/>
    <w:basedOn w:val="5"/>
    <w:link w:val="Text0520"/>
    <w:rsid w:val="00C243A2"/>
    <w:pPr>
      <w:widowControl w:val="0"/>
      <w:numPr>
        <w:ilvl w:val="12"/>
      </w:numPr>
      <w:spacing w:before="80" w:after="40" w:line="240" w:lineRule="auto"/>
      <w:ind w:right="113"/>
      <w:jc w:val="both"/>
    </w:pPr>
    <w:rPr>
      <w:rFonts w:ascii="Times New Roman" w:hAnsi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Text0520">
    <w:name w:val="Text_05 Знак2 Знак Знак"/>
    <w:link w:val="Text052"/>
    <w:rsid w:val="00C24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C243A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243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C243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C24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C243A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24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C243A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character" w:customStyle="1" w:styleId="FontStyle16">
    <w:name w:val="Font Style16"/>
    <w:rsid w:val="00C243A2"/>
    <w:rPr>
      <w:rFonts w:ascii="Palatino Linotype" w:hAnsi="Palatino Linotype" w:cs="Palatino Linotype"/>
      <w:b/>
      <w:bCs/>
      <w:spacing w:val="20"/>
      <w:sz w:val="16"/>
      <w:szCs w:val="16"/>
    </w:rPr>
  </w:style>
  <w:style w:type="character" w:customStyle="1" w:styleId="FontStyle20">
    <w:name w:val="Font Style20"/>
    <w:rsid w:val="00C243A2"/>
    <w:rPr>
      <w:rFonts w:ascii="Georgia" w:hAnsi="Georgia" w:cs="Georgia"/>
      <w:b/>
      <w:bCs/>
      <w:sz w:val="8"/>
      <w:szCs w:val="8"/>
    </w:rPr>
  </w:style>
  <w:style w:type="character" w:customStyle="1" w:styleId="FontStyle21">
    <w:name w:val="Font Style21"/>
    <w:rsid w:val="00C243A2"/>
    <w:rPr>
      <w:rFonts w:ascii="Palatino Linotype" w:hAnsi="Palatino Linotype" w:cs="Palatino Linotype"/>
      <w:b/>
      <w:bCs/>
      <w:sz w:val="10"/>
      <w:szCs w:val="10"/>
    </w:rPr>
  </w:style>
  <w:style w:type="paragraph" w:customStyle="1" w:styleId="Style8">
    <w:name w:val="Style8"/>
    <w:basedOn w:val="a"/>
    <w:rsid w:val="00C243A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7">
    <w:name w:val="Style7"/>
    <w:basedOn w:val="a"/>
    <w:rsid w:val="00C243A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Style1">
    <w:name w:val="Style1"/>
    <w:basedOn w:val="a"/>
    <w:uiPriority w:val="99"/>
    <w:rsid w:val="00C243A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/>
      <w:sz w:val="24"/>
      <w:szCs w:val="24"/>
    </w:rPr>
  </w:style>
  <w:style w:type="paragraph" w:customStyle="1" w:styleId="Text05">
    <w:name w:val="Text_05"/>
    <w:basedOn w:val="5"/>
    <w:link w:val="Text050"/>
    <w:rsid w:val="00C243A2"/>
    <w:pPr>
      <w:widowControl w:val="0"/>
      <w:numPr>
        <w:ilvl w:val="12"/>
      </w:numPr>
      <w:spacing w:before="80" w:after="40" w:line="240" w:lineRule="auto"/>
      <w:ind w:right="113"/>
      <w:jc w:val="both"/>
    </w:pPr>
    <w:rPr>
      <w:rFonts w:ascii="Times New Roman" w:hAnsi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Text050">
    <w:name w:val="Text_05 Знак"/>
    <w:link w:val="Text05"/>
    <w:rsid w:val="00C24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itle03">
    <w:name w:val="Title_03"/>
    <w:basedOn w:val="3"/>
    <w:link w:val="Title031"/>
    <w:rsid w:val="00C243A2"/>
    <w:pPr>
      <w:keepNext w:val="0"/>
      <w:autoSpaceDE/>
      <w:autoSpaceDN/>
      <w:adjustRightInd/>
      <w:spacing w:after="120" w:line="280" w:lineRule="exact"/>
      <w:ind w:right="113"/>
    </w:pPr>
    <w:rPr>
      <w:rFonts w:ascii="Arial" w:hAnsi="Arial"/>
      <w:bCs w:val="0"/>
      <w:caps/>
      <w:color w:val="000080"/>
      <w:sz w:val="20"/>
      <w:szCs w:val="20"/>
    </w:rPr>
  </w:style>
  <w:style w:type="character" w:customStyle="1" w:styleId="Title031">
    <w:name w:val="Title_03 Знак1"/>
    <w:link w:val="Title03"/>
    <w:rsid w:val="00C243A2"/>
    <w:rPr>
      <w:rFonts w:ascii="Arial" w:eastAsia="Times New Roman" w:hAnsi="Arial" w:cs="Times New Roman"/>
      <w:b/>
      <w:caps/>
      <w:color w:val="000080"/>
      <w:sz w:val="20"/>
      <w:szCs w:val="20"/>
      <w:lang w:eastAsia="ru-RU"/>
    </w:rPr>
  </w:style>
  <w:style w:type="paragraph" w:customStyle="1" w:styleId="Title030">
    <w:name w:val="Title_03 Знак Знак"/>
    <w:basedOn w:val="3"/>
    <w:link w:val="Title032"/>
    <w:rsid w:val="00C243A2"/>
    <w:pPr>
      <w:keepNext w:val="0"/>
      <w:autoSpaceDE/>
      <w:autoSpaceDN/>
      <w:adjustRightInd/>
      <w:spacing w:after="120" w:line="280" w:lineRule="exact"/>
      <w:ind w:right="113"/>
    </w:pPr>
    <w:rPr>
      <w:rFonts w:ascii="Arial" w:hAnsi="Arial"/>
      <w:bCs w:val="0"/>
      <w:caps/>
      <w:color w:val="000080"/>
      <w:sz w:val="20"/>
      <w:szCs w:val="20"/>
    </w:rPr>
  </w:style>
  <w:style w:type="character" w:customStyle="1" w:styleId="Title032">
    <w:name w:val="Title_03 Знак Знак Знак"/>
    <w:link w:val="Title030"/>
    <w:rsid w:val="00C243A2"/>
    <w:rPr>
      <w:rFonts w:ascii="Arial" w:eastAsia="Times New Roman" w:hAnsi="Arial" w:cs="Times New Roman"/>
      <w:b/>
      <w:caps/>
      <w:color w:val="000080"/>
      <w:sz w:val="20"/>
      <w:szCs w:val="20"/>
      <w:lang w:eastAsia="ru-RU"/>
    </w:rPr>
  </w:style>
  <w:style w:type="paragraph" w:customStyle="1" w:styleId="Title04">
    <w:name w:val="Title_04 Знак"/>
    <w:basedOn w:val="4"/>
    <w:link w:val="Title040"/>
    <w:rsid w:val="00C243A2"/>
    <w:pPr>
      <w:keepNext w:val="0"/>
      <w:autoSpaceDE/>
      <w:autoSpaceDN/>
      <w:adjustRightInd/>
      <w:spacing w:before="120" w:after="40" w:line="240" w:lineRule="exact"/>
      <w:ind w:right="113"/>
    </w:pPr>
    <w:rPr>
      <w:rFonts w:ascii="Times New Roman" w:hAnsi="Times New Roman"/>
      <w:smallCaps/>
      <w:color w:val="800000"/>
      <w:sz w:val="24"/>
      <w:szCs w:val="24"/>
    </w:rPr>
  </w:style>
  <w:style w:type="character" w:customStyle="1" w:styleId="Title040">
    <w:name w:val="Title_04 Знак Знак"/>
    <w:link w:val="Title04"/>
    <w:rsid w:val="00C243A2"/>
    <w:rPr>
      <w:rFonts w:ascii="Times New Roman" w:eastAsia="Times New Roman" w:hAnsi="Times New Roman" w:cs="Times New Roman"/>
      <w:b/>
      <w:bCs/>
      <w:smallCaps/>
      <w:color w:val="800000"/>
      <w:sz w:val="24"/>
      <w:szCs w:val="24"/>
      <w:lang w:eastAsia="ru-RU"/>
    </w:rPr>
  </w:style>
  <w:style w:type="paragraph" w:customStyle="1" w:styleId="Text07">
    <w:name w:val="Text_07 Знак Знак"/>
    <w:basedOn w:val="7"/>
    <w:link w:val="Text070"/>
    <w:rsid w:val="00C243A2"/>
    <w:pPr>
      <w:widowControl/>
      <w:autoSpaceDE/>
      <w:autoSpaceDN/>
      <w:adjustRightInd/>
      <w:spacing w:before="60" w:after="40"/>
      <w:ind w:left="340" w:right="113" w:hanging="170"/>
      <w:contextualSpacing/>
      <w:jc w:val="both"/>
    </w:pPr>
    <w:rPr>
      <w:rFonts w:ascii="Times New Roman" w:hAnsi="Times New Roman"/>
      <w:bCs/>
      <w:iCs/>
      <w:color w:val="000080"/>
      <w:sz w:val="20"/>
      <w:szCs w:val="20"/>
    </w:rPr>
  </w:style>
  <w:style w:type="character" w:customStyle="1" w:styleId="Text070">
    <w:name w:val="Text_07 Знак Знак Знак"/>
    <w:link w:val="Text07"/>
    <w:rsid w:val="00C243A2"/>
    <w:rPr>
      <w:rFonts w:ascii="Times New Roman" w:eastAsia="Times New Roman" w:hAnsi="Times New Roman" w:cs="Times New Roman"/>
      <w:bCs/>
      <w:iCs/>
      <w:color w:val="000080"/>
      <w:sz w:val="20"/>
      <w:szCs w:val="20"/>
      <w:lang w:eastAsia="ru-RU"/>
    </w:rPr>
  </w:style>
  <w:style w:type="character" w:customStyle="1" w:styleId="Text053">
    <w:name w:val="Text_05 Знак3"/>
    <w:rsid w:val="00C243A2"/>
    <w:rPr>
      <w:b/>
      <w:smallCaps/>
      <w:color w:val="000000"/>
      <w:sz w:val="22"/>
      <w:szCs w:val="22"/>
      <w:lang w:val="ru-RU" w:eastAsia="ru-RU" w:bidi="ar-SA"/>
    </w:rPr>
  </w:style>
  <w:style w:type="paragraph" w:customStyle="1" w:styleId="12">
    <w:name w:val="Текст1"/>
    <w:basedOn w:val="a"/>
    <w:rsid w:val="00C243A2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styleId="af">
    <w:name w:val="FollowedHyperlink"/>
    <w:uiPriority w:val="99"/>
    <w:semiHidden/>
    <w:unhideWhenUsed/>
    <w:rsid w:val="00C243A2"/>
    <w:rPr>
      <w:color w:val="80008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243A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43A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Text0521">
    <w:name w:val="Text_05 Знак2"/>
    <w:basedOn w:val="5"/>
    <w:link w:val="Text05210"/>
    <w:qFormat/>
    <w:rsid w:val="00C243A2"/>
    <w:pPr>
      <w:widowControl w:val="0"/>
      <w:suppressAutoHyphens/>
      <w:spacing w:before="80" w:after="40" w:line="240" w:lineRule="auto"/>
      <w:ind w:right="113"/>
      <w:jc w:val="both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  <w:lang w:eastAsia="ar-SA"/>
    </w:rPr>
  </w:style>
  <w:style w:type="paragraph" w:customStyle="1" w:styleId="21">
    <w:name w:val="Обычный (веб)2"/>
    <w:basedOn w:val="a"/>
    <w:rsid w:val="00C243A2"/>
    <w:pPr>
      <w:spacing w:before="120" w:after="0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Text0522">
    <w:name w:val="Text_05 Знак Знак2"/>
    <w:rsid w:val="00C243A2"/>
    <w:rPr>
      <w:b/>
      <w:smallCaps/>
      <w:color w:val="000000"/>
      <w:sz w:val="22"/>
      <w:szCs w:val="22"/>
      <w:lang w:val="ru-RU" w:eastAsia="ru-RU" w:bidi="ar-SA"/>
    </w:rPr>
  </w:style>
  <w:style w:type="paragraph" w:customStyle="1" w:styleId="Text06">
    <w:name w:val="Text_06"/>
    <w:basedOn w:val="6"/>
    <w:link w:val="Text061"/>
    <w:rsid w:val="00C243A2"/>
    <w:pPr>
      <w:overflowPunct w:val="0"/>
      <w:spacing w:before="80" w:after="40" w:line="240" w:lineRule="exact"/>
      <w:ind w:left="170" w:hanging="170"/>
      <w:jc w:val="both"/>
      <w:textAlignment w:val="baseline"/>
    </w:pPr>
    <w:rPr>
      <w:rFonts w:ascii="Times New Roman" w:hAnsi="Times New Roman"/>
      <w:b w:val="0"/>
      <w:bCs w:val="0"/>
      <w:color w:val="0000FF"/>
    </w:rPr>
  </w:style>
  <w:style w:type="character" w:customStyle="1" w:styleId="Text061">
    <w:name w:val="Text_06 Знак1"/>
    <w:link w:val="Text06"/>
    <w:rsid w:val="00C243A2"/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Title02">
    <w:name w:val="Title_02"/>
    <w:basedOn w:val="2"/>
    <w:rsid w:val="00C243A2"/>
    <w:pPr>
      <w:keepLines/>
      <w:suppressLineNumbers/>
      <w:suppressAutoHyphens/>
      <w:autoSpaceDE/>
      <w:autoSpaceDN/>
      <w:adjustRightInd/>
      <w:spacing w:before="360" w:after="80" w:line="360" w:lineRule="auto"/>
      <w:ind w:left="113" w:right="113"/>
      <w:jc w:val="center"/>
    </w:pPr>
    <w:rPr>
      <w:rFonts w:ascii="Arial" w:hAnsi="Arial"/>
      <w:bCs w:val="0"/>
      <w:i w:val="0"/>
      <w:iCs w:val="0"/>
      <w:color w:val="FF00FF"/>
      <w:szCs w:val="24"/>
    </w:rPr>
  </w:style>
  <w:style w:type="character" w:customStyle="1" w:styleId="Text05210">
    <w:name w:val="Text_05 Знак2 Знак1"/>
    <w:link w:val="Text0521"/>
    <w:rsid w:val="00C243A2"/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Text051">
    <w:name w:val="Text_05 Знак1"/>
    <w:basedOn w:val="a0"/>
    <w:rsid w:val="00C243A2"/>
  </w:style>
  <w:style w:type="character" w:customStyle="1" w:styleId="headerl3">
    <w:name w:val="header_l3"/>
    <w:rsid w:val="00C243A2"/>
    <w:rPr>
      <w:b/>
      <w:bCs/>
      <w:color w:val="547896"/>
      <w:sz w:val="16"/>
      <w:szCs w:val="16"/>
    </w:rPr>
  </w:style>
  <w:style w:type="paragraph" w:customStyle="1" w:styleId="opisdvfldbeg">
    <w:name w:val="opis_dvfld_beg"/>
    <w:basedOn w:val="a"/>
    <w:rsid w:val="00C243A2"/>
    <w:pPr>
      <w:spacing w:before="57" w:after="100" w:afterAutospacing="1" w:line="240" w:lineRule="auto"/>
    </w:pPr>
    <w:rPr>
      <w:rFonts w:ascii="Tahoma" w:hAnsi="Tahoma" w:cs="Tahoma"/>
      <w:sz w:val="15"/>
      <w:szCs w:val="15"/>
    </w:rPr>
  </w:style>
  <w:style w:type="paragraph" w:customStyle="1" w:styleId="opisdvfld">
    <w:name w:val="opis_dvfld"/>
    <w:basedOn w:val="a"/>
    <w:rsid w:val="00C243A2"/>
    <w:pPr>
      <w:spacing w:before="100" w:beforeAutospacing="1" w:after="100" w:afterAutospacing="1" w:line="240" w:lineRule="auto"/>
    </w:pPr>
    <w:rPr>
      <w:rFonts w:ascii="Tahoma" w:hAnsi="Tahoma" w:cs="Tahoma"/>
      <w:sz w:val="15"/>
      <w:szCs w:val="15"/>
    </w:rPr>
  </w:style>
  <w:style w:type="paragraph" w:customStyle="1" w:styleId="13">
    <w:name w:val="Обычный с отступом 1 см"/>
    <w:basedOn w:val="a"/>
    <w:rsid w:val="00C243A2"/>
    <w:pPr>
      <w:widowControl w:val="0"/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22">
    <w:name w:val="Body Text Indent 2"/>
    <w:basedOn w:val="a"/>
    <w:link w:val="23"/>
    <w:rsid w:val="00C243A2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C243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C243A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C24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uiPriority w:val="99"/>
    <w:semiHidden/>
    <w:unhideWhenUsed/>
    <w:rsid w:val="00C243A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43A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43A2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43A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43A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243A2"/>
  </w:style>
  <w:style w:type="character" w:customStyle="1" w:styleId="apple-converted-space">
    <w:name w:val="apple-converted-space"/>
    <w:basedOn w:val="a0"/>
    <w:rsid w:val="00C24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-stomatology.ru/director/prikaz/protokol_kar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zdravsoc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ru/url?sa=t&amp;source=web&amp;cd=1&amp;ved=0CCUQFjAA&amp;url=http%3A%2F%2Fwww.minzdravsoc.ru%2F&amp;rct=j&amp;q=%D0%BC%D0%B8%D0%BD%D0%B7%D0%B4%D1%80%D0%B0%D0%B2%D1%81%D0%BE%D1%86%D1%80%D0%B0%D0%B7%D0%B2%D0%B8%D1%82%D0%B8%D1%8F%20%D1%80%D1%84&amp;ei=LZ_cTeuYJs7qOdzF0fcO&amp;usg=AFQjCNGt1g6PqoH-aTDzVGWOFaem93UBpg&amp;cad=rj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e-stomatology.ru/director/prikaz/protokol_vedenia/p_adent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9005</Words>
  <Characters>51330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Александр Витальевич</dc:creator>
  <cp:lastModifiedBy>Начмед</cp:lastModifiedBy>
  <cp:revision>2</cp:revision>
  <dcterms:created xsi:type="dcterms:W3CDTF">2015-06-05T09:06:00Z</dcterms:created>
  <dcterms:modified xsi:type="dcterms:W3CDTF">2015-06-05T09:06:00Z</dcterms:modified>
</cp:coreProperties>
</file>